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174" w:rsidRPr="00662FE4" w:rsidRDefault="00C00174" w:rsidP="00C00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block-7020079"/>
      <w:bookmarkStart w:id="1" w:name="block-7014633"/>
      <w:bookmarkStart w:id="2" w:name="block-20718047"/>
      <w:r w:rsidRPr="00662FE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 Ростов-на-Дону</w:t>
      </w:r>
    </w:p>
    <w:p w:rsidR="00C00174" w:rsidRPr="00662FE4" w:rsidRDefault="00C00174" w:rsidP="00C0017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C00174" w:rsidRPr="00662FE4" w:rsidRDefault="00C00174" w:rsidP="00C0017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муниципальное  бюджетное общеобразовательное учреждение </w:t>
      </w:r>
    </w:p>
    <w:p w:rsidR="00C00174" w:rsidRPr="00662FE4" w:rsidRDefault="00C00174" w:rsidP="00C0017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eastAsia="ru-RU"/>
        </w:rPr>
        <w:t>города Ростова-на-Дону  «Лицей многопрофильный №</w:t>
      </w:r>
      <w:r w:rsidRPr="00FB1E16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662FE4">
        <w:rPr>
          <w:rFonts w:ascii="Times New Roman" w:eastAsia="Times New Roman" w:hAnsi="Times New Roman"/>
          <w:b/>
          <w:sz w:val="28"/>
          <w:szCs w:val="28"/>
          <w:lang w:eastAsia="ru-RU"/>
        </w:rPr>
        <w:t>69</w:t>
      </w:r>
    </w:p>
    <w:p w:rsidR="00C00174" w:rsidRPr="00662FE4" w:rsidRDefault="00C00174" w:rsidP="00C0017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имени </w:t>
      </w:r>
      <w:proofErr w:type="spellStart"/>
      <w:r w:rsidRPr="00662FE4">
        <w:rPr>
          <w:rFonts w:ascii="Times New Roman" w:eastAsia="Times New Roman" w:hAnsi="Times New Roman"/>
          <w:b/>
          <w:sz w:val="28"/>
          <w:szCs w:val="28"/>
          <w:lang w:eastAsia="ru-RU"/>
        </w:rPr>
        <w:t>Пескова</w:t>
      </w:r>
      <w:proofErr w:type="spellEnd"/>
      <w:r w:rsidRPr="00662FE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Юрия Александровича»</w:t>
      </w:r>
    </w:p>
    <w:p w:rsidR="00C00174" w:rsidRPr="00662FE4" w:rsidRDefault="00C00174" w:rsidP="00C00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00174" w:rsidRPr="00662FE4" w:rsidRDefault="00C00174" w:rsidP="00C00174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00174" w:rsidRPr="00662FE4" w:rsidRDefault="00C00174" w:rsidP="00C00174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00174" w:rsidRPr="00662FE4" w:rsidRDefault="00C00174" w:rsidP="00C00174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УТВЕРЖДАЮ</w:t>
      </w:r>
    </w:p>
    <w:p w:rsidR="00C00174" w:rsidRPr="00662FE4" w:rsidRDefault="00C00174" w:rsidP="00C00174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00174" w:rsidRPr="00662FE4" w:rsidRDefault="00C00174" w:rsidP="00C00174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Директор лицея</w:t>
      </w:r>
    </w:p>
    <w:p w:rsidR="00C00174" w:rsidRPr="00662FE4" w:rsidRDefault="00C00174" w:rsidP="00C00174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_______________В.В. Яровой</w:t>
      </w:r>
    </w:p>
    <w:p w:rsidR="00C00174" w:rsidRPr="00662FE4" w:rsidRDefault="00B62AE0" w:rsidP="00C00174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от 31.08.2024</w:t>
      </w:r>
      <w:r w:rsidR="00C00174" w:rsidRPr="00662FE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г.№405</w:t>
      </w:r>
    </w:p>
    <w:p w:rsidR="00C00174" w:rsidRPr="00662FE4" w:rsidRDefault="00C00174" w:rsidP="00C00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00174" w:rsidRPr="00662FE4" w:rsidRDefault="00C00174" w:rsidP="00C00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00174" w:rsidRPr="00662FE4" w:rsidRDefault="00C00174" w:rsidP="00C00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00174" w:rsidRPr="00662FE4" w:rsidRDefault="00C00174" w:rsidP="00C00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00174" w:rsidRPr="00662FE4" w:rsidRDefault="00C00174" w:rsidP="00C00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C00174" w:rsidRPr="00662FE4" w:rsidRDefault="00C00174" w:rsidP="00C00174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eastAsia="ru-RU"/>
        </w:rPr>
      </w:pPr>
    </w:p>
    <w:p w:rsidR="00C00174" w:rsidRPr="00662FE4" w:rsidRDefault="00C00174" w:rsidP="00C00174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662FE4">
        <w:rPr>
          <w:rFonts w:ascii="Times New Roman" w:eastAsia="Times New Roman" w:hAnsi="Times New Roman"/>
          <w:b/>
          <w:sz w:val="40"/>
          <w:szCs w:val="40"/>
          <w:lang w:eastAsia="ru-RU"/>
        </w:rPr>
        <w:t>РАБОЧАЯ  ПРОГРАММА</w:t>
      </w:r>
    </w:p>
    <w:p w:rsidR="00C00174" w:rsidRPr="00662FE4" w:rsidRDefault="00C00174" w:rsidP="00C00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0174" w:rsidRPr="00662FE4" w:rsidRDefault="00C00174" w:rsidP="00C0017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eastAsia="ru-RU"/>
        </w:rPr>
      </w:pPr>
      <w:r w:rsidRPr="00662FE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                    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           </w:t>
      </w:r>
      <w:r w:rsidRPr="00662FE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b/>
          <w:bCs/>
          <w:sz w:val="32"/>
          <w:szCs w:val="32"/>
          <w:u w:val="single"/>
          <w:lang w:eastAsia="ru-RU"/>
        </w:rPr>
        <w:t>ХИМИИ</w:t>
      </w:r>
    </w:p>
    <w:p w:rsidR="00C00174" w:rsidRPr="00662FE4" w:rsidRDefault="00C00174" w:rsidP="00C0017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eastAsia="ru-RU"/>
        </w:rPr>
      </w:pPr>
    </w:p>
    <w:p w:rsidR="00C00174" w:rsidRPr="00662FE4" w:rsidRDefault="00C00174" w:rsidP="00C00174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00174" w:rsidRPr="00842BBD" w:rsidRDefault="00C00174" w:rsidP="00C0017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2FE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Уровень образования (класс)</w:t>
      </w:r>
      <w:r w:rsidRPr="00662F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среднее</w:t>
      </w:r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общее, </w:t>
      </w:r>
      <w:r w:rsidR="00015318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proofErr w:type="gramStart"/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 xml:space="preserve">, Б классы      </w:t>
      </w:r>
    </w:p>
    <w:p w:rsidR="00C00174" w:rsidRPr="00842BBD" w:rsidRDefault="00C00174" w:rsidP="00C0017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00174" w:rsidRPr="00842BBD" w:rsidRDefault="00C00174" w:rsidP="00C0017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2BB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Количество часов</w:t>
      </w:r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D90BD3">
        <w:rPr>
          <w:rFonts w:ascii="Times New Roman" w:eastAsia="Times New Roman" w:hAnsi="Times New Roman"/>
          <w:sz w:val="28"/>
          <w:szCs w:val="28"/>
          <w:lang w:eastAsia="ru-RU"/>
        </w:rPr>
        <w:t>68\  34</w:t>
      </w:r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</w:p>
    <w:p w:rsidR="00C00174" w:rsidRPr="00842BBD" w:rsidRDefault="00C00174" w:rsidP="00C0017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00174" w:rsidRPr="0076403E" w:rsidRDefault="00C00174" w:rsidP="00C0017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2BB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Учитель:</w:t>
      </w:r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Дмитриева Елена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Рольфовна</w:t>
      </w:r>
      <w:proofErr w:type="spellEnd"/>
    </w:p>
    <w:p w:rsidR="00C00174" w:rsidRPr="00842BBD" w:rsidRDefault="00C00174" w:rsidP="00C0017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0174" w:rsidRPr="00842BBD" w:rsidRDefault="00C00174" w:rsidP="00C0017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2BB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Программа разработана на основе</w:t>
      </w:r>
    </w:p>
    <w:p w:rsidR="00C00174" w:rsidRPr="00842BBD" w:rsidRDefault="00C00174" w:rsidP="00C001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>Федеральной обр</w:t>
      </w:r>
      <w:r w:rsidR="007C0A7B">
        <w:rPr>
          <w:rFonts w:ascii="Times New Roman" w:eastAsia="Times New Roman" w:hAnsi="Times New Roman"/>
          <w:sz w:val="28"/>
          <w:szCs w:val="28"/>
          <w:lang w:eastAsia="ru-RU"/>
        </w:rPr>
        <w:t xml:space="preserve">азовательной программы среднего </w:t>
      </w:r>
      <w:bookmarkStart w:id="3" w:name="_GoBack"/>
      <w:bookmarkEnd w:id="3"/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общего образования.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Химия</w:t>
      </w:r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842BBD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классы.</w:t>
      </w:r>
      <w:r w:rsidRPr="00842BB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</w:p>
    <w:p w:rsidR="00C00174" w:rsidRPr="00662FE4" w:rsidRDefault="00C00174" w:rsidP="00C0017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2BB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Авторы УМК: </w:t>
      </w:r>
      <w:r w:rsidRPr="00842BBD">
        <w:rPr>
          <w:color w:val="333333"/>
          <w:shd w:val="clear" w:color="auto" w:fill="FFFFFF"/>
        </w:rPr>
        <w:t>​</w:t>
      </w:r>
      <w:r w:rsidRPr="00842BB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76403E">
        <w:rPr>
          <w:rFonts w:ascii="Times New Roman" w:hAnsi="Times New Roman"/>
          <w:color w:val="000000"/>
          <w:sz w:val="28"/>
        </w:rPr>
        <w:t xml:space="preserve"> Химия, </w:t>
      </w:r>
      <w:r>
        <w:rPr>
          <w:rFonts w:ascii="Times New Roman" w:hAnsi="Times New Roman"/>
          <w:color w:val="000000"/>
          <w:sz w:val="28"/>
        </w:rPr>
        <w:t>11</w:t>
      </w:r>
      <w:r w:rsidRPr="0076403E">
        <w:rPr>
          <w:rFonts w:ascii="Times New Roman" w:hAnsi="Times New Roman"/>
          <w:color w:val="000000"/>
          <w:sz w:val="28"/>
        </w:rPr>
        <w:t xml:space="preserve"> класс/ Габриелян О.С., Остроумов И.Г., Сладков С.А., Акционерное общество «Издательство «Просвещение»‌​</w:t>
      </w:r>
    </w:p>
    <w:p w:rsidR="00C00174" w:rsidRDefault="00C00174" w:rsidP="00C0017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00174" w:rsidRPr="00662FE4" w:rsidRDefault="00C00174" w:rsidP="00C0017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00174" w:rsidRPr="00662FE4" w:rsidRDefault="00C00174" w:rsidP="00C0017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00174" w:rsidRPr="00662FE4" w:rsidRDefault="00C00174" w:rsidP="00C0017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00174" w:rsidRPr="00662FE4" w:rsidRDefault="00C00174" w:rsidP="00C00174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00174" w:rsidRPr="00662FE4" w:rsidRDefault="00C00174" w:rsidP="00C00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0174" w:rsidRPr="00662FE4" w:rsidRDefault="00C00174" w:rsidP="00C00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0174" w:rsidRPr="00662FE4" w:rsidRDefault="00C00174" w:rsidP="00C00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0174" w:rsidRPr="00662FE4" w:rsidRDefault="00C00174" w:rsidP="00C00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0174" w:rsidRPr="00662FE4" w:rsidRDefault="00C00174" w:rsidP="00C00174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00174" w:rsidRPr="00F13D4A" w:rsidRDefault="00C00174" w:rsidP="00C00174">
      <w:pPr>
        <w:spacing w:after="0"/>
        <w:ind w:left="120"/>
        <w:jc w:val="center"/>
      </w:pPr>
      <w:r w:rsidRPr="00E7781D">
        <w:rPr>
          <w:rFonts w:ascii="Times New Roman" w:hAnsi="Times New Roman"/>
          <w:b/>
          <w:color w:val="000000"/>
          <w:sz w:val="28"/>
        </w:rPr>
        <w:t>‌</w:t>
      </w:r>
      <w:r w:rsidRPr="00E7781D">
        <w:rPr>
          <w:rFonts w:ascii="Times New Roman" w:hAnsi="Times New Roman"/>
          <w:color w:val="000000"/>
          <w:sz w:val="28"/>
        </w:rPr>
        <w:t>​</w:t>
      </w:r>
      <w:bookmarkEnd w:id="0"/>
    </w:p>
    <w:bookmarkEnd w:id="1"/>
    <w:p w:rsidR="00C00174" w:rsidRPr="00F3732E" w:rsidRDefault="00C00174" w:rsidP="00C00174">
      <w:pPr>
        <w:spacing w:after="0"/>
        <w:ind w:left="120"/>
      </w:pPr>
    </w:p>
    <w:p w:rsidR="00C00174" w:rsidRPr="00F3732E" w:rsidRDefault="00C00174" w:rsidP="00C00174">
      <w:pPr>
        <w:sectPr w:rsidR="00C00174" w:rsidRPr="00F3732E" w:rsidSect="007110D2">
          <w:pgSz w:w="11906" w:h="16383"/>
          <w:pgMar w:top="1134" w:right="851" w:bottom="1134" w:left="1701" w:header="720" w:footer="720" w:gutter="0"/>
          <w:paperSrc w:first="1" w:other="1"/>
          <w:cols w:space="720"/>
        </w:sectPr>
      </w:pPr>
    </w:p>
    <w:p w:rsidR="00C00174" w:rsidRPr="00F13D4A" w:rsidRDefault="00C00174" w:rsidP="00C00174">
      <w:pPr>
        <w:spacing w:after="0" w:line="264" w:lineRule="auto"/>
        <w:ind w:left="120"/>
        <w:jc w:val="center"/>
      </w:pPr>
      <w:bookmarkStart w:id="4" w:name="_Toc118729915"/>
      <w:bookmarkStart w:id="5" w:name="block-20718048"/>
      <w:bookmarkEnd w:id="2"/>
      <w:bookmarkEnd w:id="4"/>
      <w:r w:rsidRPr="00F13D4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00174" w:rsidRPr="00C00174" w:rsidRDefault="00C00174" w:rsidP="00C001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6579">
        <w:rPr>
          <w:rFonts w:ascii="Times New Roman" w:hAnsi="Times New Roman"/>
          <w:sz w:val="28"/>
          <w:szCs w:val="24"/>
        </w:rPr>
        <w:t xml:space="preserve">Данная рабочая программа </w:t>
      </w:r>
      <w:r w:rsidRPr="00C00174">
        <w:rPr>
          <w:rStyle w:val="c0"/>
          <w:rFonts w:ascii="Times New Roman" w:hAnsi="Times New Roman"/>
          <w:color w:val="000000"/>
          <w:sz w:val="28"/>
          <w:szCs w:val="28"/>
        </w:rPr>
        <w:t>по химии разработана в соответствии:</w:t>
      </w:r>
      <w:r w:rsidRPr="00C00174">
        <w:rPr>
          <w:rFonts w:ascii="Times New Roman" w:hAnsi="Times New Roman"/>
          <w:b/>
          <w:bCs/>
          <w:color w:val="44546A"/>
          <w:kern w:val="1"/>
          <w:sz w:val="28"/>
          <w:szCs w:val="28"/>
        </w:rPr>
        <w:t xml:space="preserve"> </w:t>
      </w:r>
    </w:p>
    <w:p w:rsidR="00C00174" w:rsidRPr="00CD6579" w:rsidRDefault="00C00174" w:rsidP="00C00174">
      <w:pPr>
        <w:pStyle w:val="1"/>
        <w:numPr>
          <w:ilvl w:val="0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CD6579">
        <w:rPr>
          <w:rFonts w:ascii="Times New Roman" w:hAnsi="Times New Roman"/>
          <w:sz w:val="28"/>
          <w:szCs w:val="24"/>
        </w:rPr>
        <w:t>с законом РФ «Об образовании Российской Федерации» № 273 от 29.12.2012 г.;</w:t>
      </w:r>
    </w:p>
    <w:p w:rsidR="00C00174" w:rsidRPr="00367EDC" w:rsidRDefault="00C00174" w:rsidP="00C00174">
      <w:pPr>
        <w:pStyle w:val="1"/>
        <w:numPr>
          <w:ilvl w:val="0"/>
          <w:numId w:val="2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367EDC">
        <w:rPr>
          <w:rFonts w:ascii="Times New Roman" w:hAnsi="Times New Roman"/>
          <w:sz w:val="28"/>
          <w:szCs w:val="24"/>
        </w:rPr>
        <w:t xml:space="preserve">с Федеральным государственным образовательным стандартом среднего общего образования (приказ № 413 от 17.05.2012 </w:t>
      </w:r>
      <w:r w:rsidRPr="00367EDC">
        <w:rPr>
          <w:rFonts w:ascii="Times New Roman" w:hAnsi="Times New Roman"/>
          <w:sz w:val="28"/>
        </w:rPr>
        <w:t>Министерства просвещения Российской Федерации «Об утверждении федерального государственного образовательного стандарта среднего общего образования»);</w:t>
      </w:r>
      <w:r w:rsidRPr="00367EDC">
        <w:rPr>
          <w:rFonts w:ascii="Times New Roman" w:hAnsi="Times New Roman"/>
          <w:sz w:val="28"/>
          <w:szCs w:val="24"/>
        </w:rPr>
        <w:t xml:space="preserve"> </w:t>
      </w:r>
    </w:p>
    <w:p w:rsidR="00C00174" w:rsidRPr="00367EDC" w:rsidRDefault="00C00174" w:rsidP="00C00174">
      <w:pPr>
        <w:pStyle w:val="1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367EDC">
        <w:rPr>
          <w:rFonts w:ascii="Times New Roman" w:hAnsi="Times New Roman"/>
          <w:sz w:val="28"/>
          <w:szCs w:val="24"/>
        </w:rPr>
        <w:t>с Федеральной образовательной программой среднего общего образования, утв. приказом Министерства просвещения Российской Федерации от 18.05.2023 № 371;</w:t>
      </w:r>
    </w:p>
    <w:p w:rsidR="00C00174" w:rsidRDefault="00C00174" w:rsidP="00C00174">
      <w:pPr>
        <w:pStyle w:val="1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:rsidR="00C00174" w:rsidRDefault="00C00174" w:rsidP="00C00174">
      <w:pPr>
        <w:pStyle w:val="1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Программой воспитания МБОУ «Лицей №69».</w:t>
      </w:r>
    </w:p>
    <w:p w:rsidR="00C00174" w:rsidRDefault="00C00174" w:rsidP="00C00174">
      <w:pPr>
        <w:pStyle w:val="1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ООП СОО «Лицей №69».</w:t>
      </w:r>
    </w:p>
    <w:p w:rsidR="00C00174" w:rsidRDefault="00C00174" w:rsidP="00C00174"/>
    <w:p w:rsidR="00D848EE" w:rsidRDefault="00D848EE" w:rsidP="00C00174">
      <w:pPr>
        <w:spacing w:after="0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D848EE" w:rsidRDefault="00D848EE" w:rsidP="00C00174">
      <w:pPr>
        <w:spacing w:after="0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C00174" w:rsidRPr="00F3732E" w:rsidRDefault="00C00174" w:rsidP="00C00174">
      <w:pPr>
        <w:spacing w:after="0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 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Федерации на период до 2025 года» (Распоряжение Правительства РФ от 29.05. 2015 № 996 - р.).​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Основу подходов к разработке программы по химии, к определению общей стратегии обучения, воспитания и </w:t>
      </w:r>
      <w:proofErr w:type="gramStart"/>
      <w:r w:rsidRPr="00F3732E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F3732E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 «Химия» для 10–11 классов на базовом уровне составили концептуальные положения ФГОС СОО о взаимообусловленности целей, содержания, результатов обучения и требований к уровню подготовки выпускников.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Химическое образование, получаемое выпускниками общеобразовательной организации, является неотъемлемой частью их образованности. Оно служит завершающим этапом реализации на соответствующем ему базовом уровне ключевых ценностей, присущих </w:t>
      </w:r>
      <w:r w:rsidRPr="00F3732E">
        <w:rPr>
          <w:rFonts w:ascii="Times New Roman" w:hAnsi="Times New Roman"/>
          <w:color w:val="000000"/>
          <w:sz w:val="28"/>
        </w:rPr>
        <w:lastRenderedPageBreak/>
        <w:t xml:space="preserve">целостной системе химического образования. Эти ценности касаются познания законов природы, формирования мировоззрения и общей культуры человека, а также экологически обоснованного отношения к своему здоровью и природной среде. 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Химия как элемент системы естественных наук играет особую роль в современной цивилизации, в создании новой базы материальной культуры. Она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возможными областями применения.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Тесно взаимодействуя с другими естественными науками, химия стала неотъемлемой частью мировой культуры, необходимым условием успешного труда и жизни каждого члена общества. Современная химия как наука созидательная, как наука высоких технологий направлена на решение глобальных проблем устойчивого развития человечества – сырьевой, энергетической, пищевой, экологической безопасности и охраны здоровья.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В соответствии с общими целями и принципами среднего общего образования содержание предмета «Химия» (10–11 классы, базовый уровень изучения) ориентировано преимущественно на общекультурную 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различных областях, не связанных непосредственно с химией.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Составляющими предмета «Химия» являются базовые курсы – «Органическая химия» и «Общая и неорганическая химия», основным компонентом содержания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системы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Структура содержания курсов – «Органическая химия» и «Общая и неорганическая химия» сформирована в программе по химии на основе системного подхода к изучению учебного материала и обусловлена </w:t>
      </w:r>
      <w:r w:rsidRPr="00F3732E">
        <w:rPr>
          <w:rFonts w:ascii="Times New Roman" w:hAnsi="Times New Roman"/>
          <w:color w:val="000000"/>
          <w:sz w:val="28"/>
        </w:rPr>
        <w:lastRenderedPageBreak/>
        <w:t>исторически обоснованным развитием знаний на определённых теоретических уровнях. Так, в курсе органической химии вещества рассматриваются на уровне классической теории строения 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органической химии получают развитие сформированные на уровне основного общего образования первоначальные представления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Под новым углом зрения в предмете «Химия» базового уровня рассматривается изученный на уровне основного общего образования теоретический материал и </w:t>
      </w:r>
      <w:proofErr w:type="spellStart"/>
      <w:r w:rsidRPr="00F3732E">
        <w:rPr>
          <w:rFonts w:ascii="Times New Roman" w:hAnsi="Times New Roman"/>
          <w:color w:val="000000"/>
          <w:sz w:val="28"/>
        </w:rPr>
        <w:t>фактологические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сведения о веществах и химической реакции. Так, в частности, в курсе «Общая и неорганическая химия» обучающимся предоставляется возможность осознать значение периодического закона с общетеоретических и методологических позиций, глубже понять историческое изменение функций этого закона – от обобщающей до объясняющей и прогнозирующей.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Единая система знаний о важнейших веществах, их составе, строении, свойствах и применении, а также о химических реакциях, их сущности и закономерностях протекания дополняется в курсах 10 и 11 классов элементами содержания, имеющими культурологический и прикладной характер. Эти знания способствуют пониманию взаимосвязи химии с другими науками, раскрывают её роль в познавательной и практической деятельности человека, способствуют воспитанию уважения к процессу творчества в области теории и практических приложений химии, помогают выпускнику ориентироваться в общественно и личностно значимых проблемах, связанных с химией, критически осмысливать информацию и применять её для пополнения знаний, решения интеллектуальных и экспериментальных исследовательских задач. В целом содержание учебного предмета «Химия» данного уровня изучения ориентировано на формирование у обучающихся мировоззренческой основы для понимания философских идей, таких как: материальное единство неорганического и органического мира, обусловленность свойств веществ их составом и строением, познаваемость природных явлений путём эксперимента и решения противоречий между новыми фактами и теоретическими предпосылками, осознание роли химии в решении экологических проблем, а также проблем сбережения энергетических ресурсов, сырья, создания новых технологий и материалов.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lastRenderedPageBreak/>
        <w:t>В плане решения задач воспитания,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действий, имеющих базовое значение для различных видов деятельности: решения проблем, поиска, анализа и обработки информации, необходимых для приобретения опыта практической и исследовательской деятельности, занимающей важное место в познании химии.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В практике преподавания химии как на уровне основного общего образования, так и на уровне среднего общего образования,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естествознания, практической деятельности человека и как одного из компонентов мировой культуры. С методической точки зрения такой подход к определению целей изучения предмета является вполне оправданным.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Согласно данной точке зрения главными целями изучения предмета «Химия» на базовом уровне (10 </w:t>
      </w:r>
      <w:r w:rsidRPr="00F3732E">
        <w:rPr>
          <w:rFonts w:ascii="Calibri" w:hAnsi="Calibri"/>
          <w:color w:val="000000"/>
          <w:sz w:val="28"/>
        </w:rPr>
        <w:t>–</w:t>
      </w:r>
      <w:r w:rsidRPr="00F3732E">
        <w:rPr>
          <w:rFonts w:ascii="Times New Roman" w:hAnsi="Times New Roman"/>
          <w:color w:val="000000"/>
          <w:sz w:val="28"/>
        </w:rPr>
        <w:t xml:space="preserve">11 </w:t>
      </w:r>
      <w:proofErr w:type="spellStart"/>
      <w:r w:rsidRPr="00F3732E">
        <w:rPr>
          <w:rFonts w:ascii="Times New Roman" w:hAnsi="Times New Roman"/>
          <w:color w:val="000000"/>
          <w:sz w:val="28"/>
        </w:rPr>
        <w:t>кл</w:t>
      </w:r>
      <w:proofErr w:type="spellEnd"/>
      <w:r w:rsidRPr="00F3732E">
        <w:rPr>
          <w:rFonts w:ascii="Times New Roman" w:hAnsi="Times New Roman"/>
          <w:color w:val="000000"/>
          <w:sz w:val="28"/>
        </w:rPr>
        <w:t>.) являются:</w:t>
      </w:r>
    </w:p>
    <w:p w:rsidR="00C00174" w:rsidRPr="00F3732E" w:rsidRDefault="00C00174" w:rsidP="00C00174">
      <w:pPr>
        <w:numPr>
          <w:ilvl w:val="0"/>
          <w:numId w:val="1"/>
        </w:numPr>
        <w:spacing w:after="0" w:line="264" w:lineRule="auto"/>
        <w:jc w:val="both"/>
      </w:pPr>
      <w:r w:rsidRPr="00F3732E">
        <w:rPr>
          <w:rFonts w:ascii="Times New Roman" w:hAnsi="Times New Roman"/>
          <w:color w:val="000000"/>
          <w:sz w:val="28"/>
        </w:rPr>
        <w:t>формирование системы химических знаний как важнейшей составляющей естественно-научной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C00174" w:rsidRPr="00F3732E" w:rsidRDefault="00C00174" w:rsidP="00C00174">
      <w:pPr>
        <w:numPr>
          <w:ilvl w:val="0"/>
          <w:numId w:val="1"/>
        </w:numPr>
        <w:spacing w:after="0" w:line="264" w:lineRule="auto"/>
        <w:jc w:val="both"/>
      </w:pPr>
      <w:r w:rsidRPr="00F3732E">
        <w:rPr>
          <w:rFonts w:ascii="Times New Roman" w:hAnsi="Times New Roman"/>
          <w:color w:val="000000"/>
          <w:sz w:val="28"/>
        </w:rPr>
        <w:t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C00174" w:rsidRPr="00F3732E" w:rsidRDefault="00C00174" w:rsidP="00C00174">
      <w:pPr>
        <w:numPr>
          <w:ilvl w:val="0"/>
          <w:numId w:val="1"/>
        </w:numPr>
        <w:spacing w:after="0" w:line="264" w:lineRule="auto"/>
        <w:jc w:val="both"/>
      </w:pPr>
      <w:r w:rsidRPr="00F3732E">
        <w:rPr>
          <w:rFonts w:ascii="Times New Roman" w:hAnsi="Times New Roman"/>
          <w:color w:val="000000"/>
          <w:sz w:val="28"/>
        </w:rPr>
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Наряду с этим,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выпускника общеобразовательной организации, владеющего не набором знаний, а функциональной грамотностью, то есть способами и </w:t>
      </w:r>
      <w:r w:rsidRPr="00F3732E">
        <w:rPr>
          <w:rFonts w:ascii="Times New Roman" w:hAnsi="Times New Roman"/>
          <w:color w:val="000000"/>
          <w:sz w:val="28"/>
        </w:rPr>
        <w:lastRenderedPageBreak/>
        <w:t>умениями активного получения знаний и применения их в реальной жизни для решения практических задач.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В связи с этим при изучении предмета «Химия» доминирующее значение приобретают такие цели и задачи, как: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адаптация обучающихся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содержания;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формирование и развитие у обучающихся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В учебном плане среднего общего образования предмет «Химия» базового уровня входит в состав предметной области «Естественно-научные предметы».</w:t>
      </w:r>
    </w:p>
    <w:p w:rsidR="0096664F" w:rsidRDefault="0096664F" w:rsidP="00C0017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96664F" w:rsidRDefault="0096664F" w:rsidP="00C0017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lastRenderedPageBreak/>
        <w:t>Общее число часов, отведённых для изучения химии, на базовом уровне среднег</w:t>
      </w:r>
      <w:r w:rsidR="00D848EE">
        <w:rPr>
          <w:rFonts w:ascii="Times New Roman" w:hAnsi="Times New Roman"/>
          <w:color w:val="000000"/>
          <w:sz w:val="28"/>
        </w:rPr>
        <w:t>о общего образования, составляет 136\</w:t>
      </w:r>
      <w:r w:rsidRPr="00F3732E">
        <w:rPr>
          <w:rFonts w:ascii="Times New Roman" w:hAnsi="Times New Roman"/>
          <w:color w:val="000000"/>
          <w:sz w:val="28"/>
        </w:rPr>
        <w:t xml:space="preserve"> 68 часов: в 10 классе –</w:t>
      </w:r>
      <w:r w:rsidR="00D848EE">
        <w:rPr>
          <w:rFonts w:ascii="Times New Roman" w:hAnsi="Times New Roman"/>
          <w:color w:val="000000"/>
          <w:sz w:val="28"/>
        </w:rPr>
        <w:t>68\</w:t>
      </w:r>
      <w:r w:rsidRPr="00F3732E">
        <w:rPr>
          <w:rFonts w:ascii="Times New Roman" w:hAnsi="Times New Roman"/>
          <w:color w:val="000000"/>
          <w:sz w:val="28"/>
        </w:rPr>
        <w:t xml:space="preserve"> 34 часа (</w:t>
      </w:r>
      <w:r w:rsidR="00D848EE">
        <w:rPr>
          <w:rFonts w:ascii="Times New Roman" w:hAnsi="Times New Roman"/>
          <w:color w:val="000000"/>
          <w:sz w:val="28"/>
        </w:rPr>
        <w:t>2\</w:t>
      </w:r>
      <w:r w:rsidRPr="00F3732E">
        <w:rPr>
          <w:rFonts w:ascii="Times New Roman" w:hAnsi="Times New Roman"/>
          <w:color w:val="000000"/>
          <w:sz w:val="28"/>
        </w:rPr>
        <w:t>1 час</w:t>
      </w:r>
      <w:r w:rsidR="00D848EE">
        <w:rPr>
          <w:rFonts w:ascii="Times New Roman" w:hAnsi="Times New Roman"/>
          <w:color w:val="000000"/>
          <w:sz w:val="28"/>
        </w:rPr>
        <w:t>а</w:t>
      </w:r>
      <w:r w:rsidRPr="00F3732E">
        <w:rPr>
          <w:rFonts w:ascii="Times New Roman" w:hAnsi="Times New Roman"/>
          <w:color w:val="000000"/>
          <w:sz w:val="28"/>
        </w:rPr>
        <w:t xml:space="preserve"> в неделю), в 11 классе –</w:t>
      </w:r>
      <w:r w:rsidR="00D848EE">
        <w:rPr>
          <w:rFonts w:ascii="Times New Roman" w:hAnsi="Times New Roman"/>
          <w:color w:val="000000"/>
          <w:sz w:val="28"/>
        </w:rPr>
        <w:t>68\</w:t>
      </w:r>
      <w:r w:rsidRPr="00F3732E">
        <w:rPr>
          <w:rFonts w:ascii="Times New Roman" w:hAnsi="Times New Roman"/>
          <w:color w:val="000000"/>
          <w:sz w:val="28"/>
        </w:rPr>
        <w:t xml:space="preserve"> 34 часа (</w:t>
      </w:r>
      <w:r w:rsidR="00D848EE">
        <w:rPr>
          <w:rFonts w:ascii="Times New Roman" w:hAnsi="Times New Roman"/>
          <w:color w:val="000000"/>
          <w:sz w:val="28"/>
        </w:rPr>
        <w:t>2\</w:t>
      </w:r>
      <w:r w:rsidRPr="00F3732E">
        <w:rPr>
          <w:rFonts w:ascii="Times New Roman" w:hAnsi="Times New Roman"/>
          <w:color w:val="000000"/>
          <w:sz w:val="28"/>
        </w:rPr>
        <w:t>1 час</w:t>
      </w:r>
      <w:r w:rsidR="00D848EE">
        <w:rPr>
          <w:rFonts w:ascii="Times New Roman" w:hAnsi="Times New Roman"/>
          <w:color w:val="000000"/>
          <w:sz w:val="28"/>
        </w:rPr>
        <w:t>а</w:t>
      </w:r>
      <w:r w:rsidRPr="00F3732E">
        <w:rPr>
          <w:rFonts w:ascii="Times New Roman" w:hAnsi="Times New Roman"/>
          <w:color w:val="000000"/>
          <w:sz w:val="28"/>
        </w:rPr>
        <w:t xml:space="preserve"> в неделю).</w:t>
      </w:r>
    </w:p>
    <w:p w:rsidR="00C00174" w:rsidRDefault="00C00174" w:rsidP="00C00174"/>
    <w:p w:rsidR="00E906CC" w:rsidRPr="00E906CC" w:rsidRDefault="00E906CC" w:rsidP="00E906C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906CC">
        <w:rPr>
          <w:rFonts w:ascii="Times New Roman" w:hAnsi="Times New Roman" w:cs="Times New Roman"/>
          <w:b/>
          <w:bCs/>
          <w:sz w:val="28"/>
          <w:szCs w:val="28"/>
        </w:rPr>
        <w:t xml:space="preserve">За счет части, формируемой участниками образовательных отношений  </w:t>
      </w:r>
    </w:p>
    <w:p w:rsidR="00E906CC" w:rsidRPr="00E906CC" w:rsidRDefault="00E906CC" w:rsidP="00E906CC">
      <w:pPr>
        <w:rPr>
          <w:rFonts w:ascii="Times New Roman" w:hAnsi="Times New Roman" w:cs="Times New Roman"/>
          <w:sz w:val="28"/>
          <w:szCs w:val="28"/>
        </w:rPr>
      </w:pPr>
      <w:r w:rsidRPr="00E906CC">
        <w:rPr>
          <w:rFonts w:ascii="Times New Roman" w:hAnsi="Times New Roman" w:cs="Times New Roman"/>
          <w:sz w:val="28"/>
          <w:szCs w:val="28"/>
        </w:rPr>
        <w:t>в</w:t>
      </w:r>
      <w:r w:rsidR="0096664F">
        <w:rPr>
          <w:rFonts w:ascii="Times New Roman" w:hAnsi="Times New Roman" w:cs="Times New Roman"/>
          <w:sz w:val="28"/>
          <w:szCs w:val="28"/>
        </w:rPr>
        <w:t xml:space="preserve"> </w:t>
      </w:r>
      <w:r w:rsidR="00D848EE">
        <w:rPr>
          <w:rFonts w:ascii="Times New Roman" w:hAnsi="Times New Roman" w:cs="Times New Roman"/>
          <w:sz w:val="28"/>
          <w:szCs w:val="28"/>
        </w:rPr>
        <w:t>10 «А»,</w:t>
      </w:r>
      <w:r w:rsidR="0096664F">
        <w:rPr>
          <w:rFonts w:ascii="Times New Roman" w:hAnsi="Times New Roman" w:cs="Times New Roman"/>
          <w:sz w:val="28"/>
          <w:szCs w:val="28"/>
        </w:rPr>
        <w:t xml:space="preserve"> 11 «А» классах </w:t>
      </w:r>
      <w:r w:rsidRPr="00E906CC">
        <w:rPr>
          <w:rFonts w:ascii="Times New Roman" w:hAnsi="Times New Roman" w:cs="Times New Roman"/>
          <w:sz w:val="28"/>
          <w:szCs w:val="28"/>
        </w:rPr>
        <w:t xml:space="preserve"> добавлен</w:t>
      </w:r>
      <w:r w:rsidR="00D848EE">
        <w:rPr>
          <w:rFonts w:ascii="Times New Roman" w:hAnsi="Times New Roman" w:cs="Times New Roman"/>
          <w:sz w:val="28"/>
          <w:szCs w:val="28"/>
        </w:rPr>
        <w:t>ы  по</w:t>
      </w:r>
      <w:r w:rsidRPr="00E906CC">
        <w:rPr>
          <w:rFonts w:ascii="Times New Roman" w:hAnsi="Times New Roman" w:cs="Times New Roman"/>
          <w:sz w:val="28"/>
          <w:szCs w:val="28"/>
        </w:rPr>
        <w:t xml:space="preserve"> 1 час</w:t>
      </w:r>
      <w:r w:rsidR="00D848EE">
        <w:rPr>
          <w:rFonts w:ascii="Times New Roman" w:hAnsi="Times New Roman" w:cs="Times New Roman"/>
          <w:sz w:val="28"/>
          <w:szCs w:val="28"/>
        </w:rPr>
        <w:t>у</w:t>
      </w:r>
      <w:r w:rsidR="0096664F">
        <w:rPr>
          <w:rFonts w:ascii="Times New Roman" w:hAnsi="Times New Roman" w:cs="Times New Roman"/>
          <w:sz w:val="28"/>
          <w:szCs w:val="28"/>
        </w:rPr>
        <w:t xml:space="preserve"> </w:t>
      </w:r>
      <w:r w:rsidRPr="00E906CC">
        <w:rPr>
          <w:rFonts w:ascii="Times New Roman" w:hAnsi="Times New Roman" w:cs="Times New Roman"/>
          <w:sz w:val="28"/>
          <w:szCs w:val="28"/>
        </w:rPr>
        <w:t xml:space="preserve"> на усиление практической части программы.</w:t>
      </w:r>
    </w:p>
    <w:p w:rsidR="00E906CC" w:rsidRPr="00E906CC" w:rsidRDefault="00E906CC" w:rsidP="00C00174">
      <w:pPr>
        <w:sectPr w:rsidR="00E906CC" w:rsidRPr="00E906CC">
          <w:pgSz w:w="11906" w:h="16383"/>
          <w:pgMar w:top="1134" w:right="850" w:bottom="1134" w:left="1701" w:header="720" w:footer="720" w:gutter="0"/>
          <w:cols w:space="720"/>
        </w:sectPr>
      </w:pPr>
    </w:p>
    <w:p w:rsidR="00C00174" w:rsidRPr="00F3732E" w:rsidRDefault="00C00174" w:rsidP="00C00174">
      <w:pPr>
        <w:spacing w:after="0" w:line="264" w:lineRule="auto"/>
        <w:ind w:left="120"/>
        <w:jc w:val="center"/>
      </w:pPr>
      <w:bookmarkStart w:id="6" w:name="block-20718049"/>
      <w:bookmarkEnd w:id="5"/>
      <w:r w:rsidRPr="00F3732E">
        <w:rPr>
          <w:rFonts w:ascii="Times New Roman" w:hAnsi="Times New Roman"/>
          <w:color w:val="000000"/>
          <w:sz w:val="28"/>
        </w:rPr>
        <w:lastRenderedPageBreak/>
        <w:t>​</w:t>
      </w:r>
      <w:r w:rsidRPr="00F3732E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C00174" w:rsidRPr="00F3732E" w:rsidRDefault="00C00174" w:rsidP="00C00174">
      <w:pPr>
        <w:spacing w:after="0" w:line="264" w:lineRule="auto"/>
        <w:ind w:left="120"/>
        <w:jc w:val="center"/>
      </w:pPr>
      <w:r w:rsidRPr="00F3732E">
        <w:rPr>
          <w:rFonts w:ascii="Times New Roman" w:hAnsi="Times New Roman"/>
          <w:b/>
          <w:color w:val="000000"/>
          <w:sz w:val="28"/>
        </w:rPr>
        <w:t>11 КЛАСС</w:t>
      </w:r>
    </w:p>
    <w:p w:rsidR="00C00174" w:rsidRPr="00F3732E" w:rsidRDefault="00C00174" w:rsidP="00C00174">
      <w:pPr>
        <w:spacing w:after="0" w:line="264" w:lineRule="auto"/>
        <w:ind w:left="120"/>
        <w:jc w:val="center"/>
      </w:pPr>
      <w:r w:rsidRPr="00F3732E">
        <w:rPr>
          <w:rFonts w:ascii="Times New Roman" w:hAnsi="Times New Roman"/>
          <w:b/>
          <w:color w:val="000000"/>
          <w:sz w:val="28"/>
        </w:rPr>
        <w:t>ОБЩАЯ И НЕОРГАНИЧЕСКАЯ ХИМИЯ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b/>
          <w:color w:val="000000"/>
          <w:sz w:val="28"/>
        </w:rPr>
        <w:t>Теоретические основы химии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Химический элемент. Атом. Ядро атома, изотопы. Электронная оболочка. Энергетические уровни, подуровни. Атомные </w:t>
      </w:r>
      <w:proofErr w:type="spellStart"/>
      <w:r w:rsidRPr="00F3732E">
        <w:rPr>
          <w:rFonts w:ascii="Times New Roman" w:hAnsi="Times New Roman"/>
          <w:color w:val="000000"/>
          <w:sz w:val="28"/>
        </w:rPr>
        <w:t>орбитали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s</w:t>
      </w:r>
      <w:r w:rsidRPr="00F3732E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F3732E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F3732E">
        <w:rPr>
          <w:rFonts w:ascii="Times New Roman" w:hAnsi="Times New Roman"/>
          <w:color w:val="000000"/>
          <w:sz w:val="28"/>
        </w:rPr>
        <w:t xml:space="preserve">- элементы. Особенности распределения электронов по </w:t>
      </w:r>
      <w:proofErr w:type="spellStart"/>
      <w:r w:rsidRPr="00F3732E">
        <w:rPr>
          <w:rFonts w:ascii="Times New Roman" w:hAnsi="Times New Roman"/>
          <w:color w:val="000000"/>
          <w:sz w:val="28"/>
        </w:rPr>
        <w:t>орбиталям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в атомах элементов первых четырёх периодов. Электронная конфигурация атомов.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Строение вещества. Химическая связь. Виды химической связи (ковалентная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</w:t>
      </w:r>
      <w:proofErr w:type="spellStart"/>
      <w:r w:rsidRPr="00F3732E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. Степень окисления. Ионы: катионы и анионы.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кристаллической решётки.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Понятие о дисперсных системах. Истинные и коллоидные растворы. Массовая доля вещества в растворе.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Классификация неорганических соединений. Номенклатура неорганических веществ. Генетическая связь неорганических веществ, принадлежащих к различным классам.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</w:t>
      </w:r>
      <w:proofErr w:type="spellStart"/>
      <w:r w:rsidRPr="00F3732E">
        <w:rPr>
          <w:rFonts w:ascii="Times New Roman" w:hAnsi="Times New Roman"/>
          <w:color w:val="000000"/>
          <w:sz w:val="28"/>
        </w:rPr>
        <w:t>Ле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F3732E">
        <w:rPr>
          <w:rFonts w:ascii="Times New Roman" w:hAnsi="Times New Roman"/>
          <w:color w:val="000000"/>
          <w:sz w:val="28"/>
        </w:rPr>
        <w:t>Шателье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.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Электролитическая диссоциация. Сильные и слабые электролиты. Среда водных растворов веществ: кислая, нейтральная, щелочная.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-восстановительные реакции.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Экспериментальные методы изучения веществ и их превращений: демонстрация таблиц «Периодическая система химических элементов Д. И. Менделеева», изучение моделей кристаллических решёток, наблюдение и </w:t>
      </w:r>
      <w:r w:rsidRPr="00F3732E">
        <w:rPr>
          <w:rFonts w:ascii="Times New Roman" w:hAnsi="Times New Roman"/>
          <w:color w:val="000000"/>
          <w:sz w:val="28"/>
        </w:rPr>
        <w:lastRenderedPageBreak/>
        <w:t>описание демонстрационных и лабораторных опытов (разложение пероксида водорода в присутствии катализатора, определение среды растворов веществ с помощью универсального индикатора, реакции ионного обмена), проведение практической работы «Влияние различных факторов на скорость химической реакции».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Расчётные задачи.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Расчёты по уравнениям химических реакций, в том числе термохимические расчёты, расчёты с использованием понятия «массовая доля вещества».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b/>
          <w:color w:val="000000"/>
          <w:sz w:val="28"/>
        </w:rPr>
        <w:t>Неорганическая химия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Применение важнейших неметаллов и их соединений.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Металлы. Положение металлов в Периодической системе химических элементов Д. И. 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Химические свойства важнейших металлов (натрий, калий, кальций, магний, алюминий, цинк, хром, железо, медь) и их соединений.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Общие способы получения металлов. Применение металлов в быту и технике.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Экспериментальные методы изучения веществ и их превращений: изучение коллекции «Металлы и сплавы», образцов неметаллов, решение экспериментальных задач, наблюдение и описание демонстрационных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Расчётные задачи.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Расчёты массы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155705" w:rsidRDefault="00155705" w:rsidP="00C0017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155705" w:rsidRDefault="00155705" w:rsidP="00C0017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155705" w:rsidRDefault="00155705" w:rsidP="00C0017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b/>
          <w:color w:val="000000"/>
          <w:sz w:val="28"/>
        </w:rPr>
        <w:lastRenderedPageBreak/>
        <w:t>Химия и жизнь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Роль химии в обеспечении экологической, энергетической и пищевой безопасности, развитии медицины. Понятие о научных методах познания веществ и химических реакций.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Представления об общих научных принципах промышленного получения важнейших веществ.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Человек в мире веществ и материалов: важнейшие строительные материалы, конструкционные материалы, краски, стекло, керамика, материалы для электроники, </w:t>
      </w:r>
      <w:proofErr w:type="spellStart"/>
      <w:r w:rsidRPr="00F3732E">
        <w:rPr>
          <w:rFonts w:ascii="Times New Roman" w:hAnsi="Times New Roman"/>
          <w:color w:val="000000"/>
          <w:sz w:val="28"/>
        </w:rPr>
        <w:t>наноматериалы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, органические и минеральные удобрения.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жизни.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Межпредметные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связи.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Реализация </w:t>
      </w:r>
      <w:proofErr w:type="spellStart"/>
      <w:r w:rsidRPr="00F3732E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связей при изучении общей и неорганической химии в 11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явление.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скорость.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Биология: клетка, организм, экосистема, биосфера, макро- и микроэлементы, витамины, обмен веществ в организме.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География: минералы, горные породы, полезные ископаемые, топливо, ресурсы.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Технология: химическая промышленность, металлургия, производство строительных материалов,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</w:t>
      </w:r>
      <w:proofErr w:type="spellStart"/>
      <w:r w:rsidRPr="00F3732E">
        <w:rPr>
          <w:rFonts w:ascii="Times New Roman" w:hAnsi="Times New Roman"/>
          <w:color w:val="000000"/>
          <w:sz w:val="28"/>
        </w:rPr>
        <w:t>нанотехнологии</w:t>
      </w:r>
      <w:proofErr w:type="spellEnd"/>
      <w:r w:rsidRPr="00F3732E">
        <w:rPr>
          <w:rFonts w:ascii="Times New Roman" w:hAnsi="Times New Roman"/>
          <w:color w:val="000000"/>
          <w:sz w:val="28"/>
        </w:rPr>
        <w:t>.</w:t>
      </w:r>
    </w:p>
    <w:p w:rsidR="00C00174" w:rsidRPr="00F3732E" w:rsidRDefault="00C00174" w:rsidP="00C00174">
      <w:pPr>
        <w:spacing w:after="0" w:line="264" w:lineRule="auto"/>
        <w:ind w:left="120"/>
        <w:jc w:val="both"/>
      </w:pPr>
    </w:p>
    <w:p w:rsidR="00C00174" w:rsidRPr="00F3732E" w:rsidRDefault="00C00174" w:rsidP="00C00174">
      <w:pPr>
        <w:sectPr w:rsidR="00C00174" w:rsidRPr="00F3732E">
          <w:pgSz w:w="11906" w:h="16383"/>
          <w:pgMar w:top="1134" w:right="850" w:bottom="1134" w:left="1701" w:header="720" w:footer="720" w:gutter="0"/>
          <w:cols w:space="720"/>
        </w:sectPr>
      </w:pPr>
    </w:p>
    <w:p w:rsidR="00B62AE0" w:rsidRDefault="00C00174" w:rsidP="00B62AE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40"/>
          <w:szCs w:val="40"/>
        </w:rPr>
      </w:pPr>
      <w:bookmarkStart w:id="7" w:name="block-20718050"/>
      <w:bookmarkEnd w:id="6"/>
      <w:r w:rsidRPr="00F3732E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ХИМИИ НА БАЗОВОМ УР</w:t>
      </w:r>
      <w:r w:rsidR="00B62AE0">
        <w:rPr>
          <w:rFonts w:ascii="Times New Roman" w:hAnsi="Times New Roman"/>
          <w:b/>
          <w:color w:val="000000"/>
          <w:sz w:val="28"/>
        </w:rPr>
        <w:t xml:space="preserve">ОВНЕ СРЕДНЕГО ОБЩЕГО </w:t>
      </w:r>
      <w:proofErr w:type="spellStart"/>
      <w:r w:rsidR="00B62AE0">
        <w:rPr>
          <w:rFonts w:ascii="Times New Roman" w:hAnsi="Times New Roman"/>
          <w:b/>
          <w:color w:val="000000"/>
          <w:sz w:val="28"/>
        </w:rPr>
        <w:t>ОБРАЗОВ</w:t>
      </w:r>
      <w:r w:rsidR="00B62AE0">
        <w:rPr>
          <w:rFonts w:ascii="Times New Roman" w:hAnsi="Times New Roman"/>
          <w:b/>
          <w:color w:val="000000"/>
          <w:sz w:val="40"/>
          <w:szCs w:val="40"/>
        </w:rPr>
        <w:t>ания</w:t>
      </w:r>
      <w:proofErr w:type="spellEnd"/>
    </w:p>
    <w:p w:rsidR="00B62AE0" w:rsidRDefault="00B62AE0" w:rsidP="00B62AE0">
      <w:pPr>
        <w:spacing w:after="0" w:line="264" w:lineRule="auto"/>
        <w:rPr>
          <w:rFonts w:ascii="Times New Roman" w:hAnsi="Times New Roman"/>
          <w:b/>
          <w:color w:val="000000"/>
          <w:sz w:val="40"/>
          <w:szCs w:val="40"/>
        </w:rPr>
      </w:pPr>
    </w:p>
    <w:p w:rsidR="00B62AE0" w:rsidRDefault="00B62AE0" w:rsidP="00B62AE0">
      <w:pPr>
        <w:spacing w:after="0" w:line="264" w:lineRule="auto"/>
        <w:ind w:left="12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Система  оценивания указана в приложении к средней общей образовательной программе.</w:t>
      </w:r>
    </w:p>
    <w:p w:rsidR="00B62AE0" w:rsidRPr="00B62AE0" w:rsidRDefault="00B62AE0" w:rsidP="00B62AE0">
      <w:pPr>
        <w:spacing w:after="0" w:line="264" w:lineRule="auto"/>
        <w:ind w:left="120"/>
        <w:rPr>
          <w:rFonts w:ascii="Times New Roman" w:hAnsi="Times New Roman"/>
          <w:color w:val="000000"/>
          <w:sz w:val="28"/>
          <w:szCs w:val="28"/>
        </w:rPr>
      </w:pPr>
    </w:p>
    <w:p w:rsidR="00C00174" w:rsidRDefault="00C00174" w:rsidP="00C0017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 w:rsidRPr="00F3732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62AE0" w:rsidRPr="00F3732E" w:rsidRDefault="00B62AE0" w:rsidP="00C00174">
      <w:pPr>
        <w:spacing w:after="0" w:line="264" w:lineRule="auto"/>
        <w:ind w:left="120"/>
        <w:jc w:val="both"/>
      </w:pP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ФГОС СОО устанавливает требования к результатам освоения </w:t>
      </w:r>
      <w:proofErr w:type="gramStart"/>
      <w:r w:rsidRPr="00F3732E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F3732E">
        <w:rPr>
          <w:rFonts w:ascii="Times New Roman" w:hAnsi="Times New Roman"/>
          <w:color w:val="000000"/>
          <w:sz w:val="28"/>
        </w:rPr>
        <w:t xml:space="preserve"> программ среднего общего образования (личностным, </w:t>
      </w:r>
      <w:proofErr w:type="spellStart"/>
      <w:r w:rsidRPr="00F3732E">
        <w:rPr>
          <w:rFonts w:ascii="Times New Roman" w:hAnsi="Times New Roman"/>
          <w:color w:val="000000"/>
          <w:sz w:val="28"/>
        </w:rPr>
        <w:t>метапредметным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и предметным). Научно-методической основой для разработки планируемых результатов освоения программ среднего общего образования является системно-</w:t>
      </w:r>
      <w:proofErr w:type="spellStart"/>
      <w:r w:rsidRPr="00F3732E"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подход.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В соответствии с системно-</w:t>
      </w:r>
      <w:proofErr w:type="spellStart"/>
      <w:r w:rsidRPr="00F3732E">
        <w:rPr>
          <w:rFonts w:ascii="Times New Roman" w:hAnsi="Times New Roman"/>
          <w:color w:val="000000"/>
          <w:sz w:val="28"/>
        </w:rPr>
        <w:t>деятельностным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осознание обучающимися российской гражданской идентичности – готовности к саморазвитию, самостоятельности и самоопределению;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наличие мотивации к обучению;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целенаправленное развитие внутренних убеждений личности на основе ключевых ценностей и исторических традиций базовой науки химии;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готовность и способность обучающихся руководствоваться в своей деятельности ценностно-смысловыми установками, присущими целостной системе химического образования;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наличие правосознания экологической культуры и способности ставить цели и строить жизненные планы.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Личностные результаты освоения предмета «Химия» достигаются в единстве учебной и воспитательной деятельности в соответствии с гуманистическими,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обучающихся.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Личностные результаты освоения предмета «Химия» отражают </w:t>
      </w: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b/>
          <w:color w:val="000000"/>
          <w:sz w:val="28"/>
        </w:rPr>
        <w:t>1) гражданского воспитания</w:t>
      </w:r>
      <w:r w:rsidRPr="00F3732E">
        <w:rPr>
          <w:rFonts w:ascii="Times New Roman" w:hAnsi="Times New Roman"/>
          <w:color w:val="000000"/>
          <w:sz w:val="28"/>
        </w:rPr>
        <w:t>: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осознания обучающимися своих конституционных прав и обязанностей, уважения к закону и правопорядку;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lastRenderedPageBreak/>
        <w:t xml:space="preserve">представления о социальных нормах и правилах межличностных отношений в коллективе;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b/>
          <w:color w:val="000000"/>
          <w:sz w:val="28"/>
        </w:rPr>
        <w:t>2) патриотического воспитания</w:t>
      </w:r>
      <w:r w:rsidRPr="00F3732E">
        <w:rPr>
          <w:rFonts w:ascii="Times New Roman" w:hAnsi="Times New Roman"/>
          <w:color w:val="000000"/>
          <w:sz w:val="28"/>
        </w:rPr>
        <w:t>: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ценностного отношения к историческому и научному наследию отечественной химии;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труда учёных и практиков;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нравственного сознания, этического поведения;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b/>
          <w:color w:val="000000"/>
          <w:sz w:val="28"/>
        </w:rPr>
        <w:t>4) формирования культуры здоровья: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соблюдения правил безопасного обращения с веществами в быту, повседневной жизни и в трудовой деятельности;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осознания последствий и неприятия вредных привычек (употребления алкоголя, наркотиков, курения);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lastRenderedPageBreak/>
        <w:t xml:space="preserve">уважения к труду, людям труда и результатам трудовой деятельности;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экологически целесообразного отношения к природе, как источнику существования жизни на Земле;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F3732E">
        <w:rPr>
          <w:rFonts w:ascii="Times New Roman" w:hAnsi="Times New Roman"/>
          <w:color w:val="000000"/>
          <w:sz w:val="28"/>
        </w:rPr>
        <w:t>хемофобии</w:t>
      </w:r>
      <w:proofErr w:type="spellEnd"/>
      <w:r w:rsidRPr="00F3732E">
        <w:rPr>
          <w:rFonts w:ascii="Times New Roman" w:hAnsi="Times New Roman"/>
          <w:color w:val="000000"/>
          <w:sz w:val="28"/>
        </w:rPr>
        <w:t>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b/>
          <w:color w:val="000000"/>
          <w:sz w:val="28"/>
        </w:rPr>
        <w:t>7) ценности научного познания: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сформированности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lastRenderedPageBreak/>
        <w:t xml:space="preserve">интереса к познанию и исследовательской деятельности;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интереса к особенностям труда в различных сферах профессиональной деятельности.</w:t>
      </w:r>
    </w:p>
    <w:p w:rsidR="00C00174" w:rsidRPr="00F3732E" w:rsidRDefault="00C00174" w:rsidP="00C00174">
      <w:pPr>
        <w:spacing w:after="0"/>
        <w:ind w:left="120"/>
      </w:pPr>
      <w:r w:rsidRPr="00F3732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результаты освоения учебного предмета «Химия» на уровне среднего общего образования включают: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значимые для формирования мировоззрения обучающихся междисциплинарные (</w:t>
      </w:r>
      <w:proofErr w:type="spellStart"/>
      <w:r w:rsidRPr="00F3732E">
        <w:rPr>
          <w:rFonts w:ascii="Times New Roman" w:hAnsi="Times New Roman"/>
          <w:color w:val="000000"/>
          <w:sz w:val="28"/>
        </w:rPr>
        <w:t>межпредметные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результаты отражают овладение универсальными учебными познавательными, коммуникативными и регулятивными действиями.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действиями: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всесторонне её рассматривать;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использовать при освоении знаний приёмы логического мышления –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выбирать основания и критерии для классификации веществ и химических реакций;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устанавливать причинно-следственные связи между изучаемыми явлениями;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lastRenderedPageBreak/>
        <w:t>применять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владеть основами методов научного познания веществ и химических реакций;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F3732E">
        <w:rPr>
          <w:rFonts w:ascii="Times New Roman" w:hAnsi="Times New Roman"/>
          <w:color w:val="000000"/>
          <w:sz w:val="28"/>
        </w:rPr>
        <w:t>межпредметные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(физические и математические) знаки и символы, формулы, аббревиатуры, номенклатуру;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использовать и преобразовывать знаково-символические средства наглядности.</w:t>
      </w:r>
    </w:p>
    <w:p w:rsidR="00155705" w:rsidRDefault="00155705" w:rsidP="00C0017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155705" w:rsidRDefault="00155705" w:rsidP="00C0017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b/>
          <w:color w:val="000000"/>
          <w:sz w:val="28"/>
        </w:rPr>
        <w:lastRenderedPageBreak/>
        <w:t>Овладение универсальными коммуникативными действиями: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действиями: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осуществлять самоконтроль своей деятельности на основе самоанализа и самооценки.</w:t>
      </w:r>
    </w:p>
    <w:p w:rsidR="00C00174" w:rsidRPr="00F3732E" w:rsidRDefault="00C00174" w:rsidP="00C00174">
      <w:pPr>
        <w:spacing w:after="0"/>
        <w:ind w:left="120"/>
      </w:pPr>
    </w:p>
    <w:p w:rsidR="00C00174" w:rsidRPr="00F3732E" w:rsidRDefault="00C00174" w:rsidP="00C00174">
      <w:pPr>
        <w:spacing w:after="0"/>
        <w:ind w:left="120"/>
      </w:pPr>
      <w:r w:rsidRPr="00F3732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00174" w:rsidRPr="00F3732E" w:rsidRDefault="00C00174" w:rsidP="00C00174">
      <w:pPr>
        <w:spacing w:after="0" w:line="264" w:lineRule="auto"/>
        <w:ind w:left="120"/>
        <w:jc w:val="both"/>
      </w:pPr>
    </w:p>
    <w:p w:rsidR="00C00174" w:rsidRPr="00F3732E" w:rsidRDefault="00C00174" w:rsidP="00C00174">
      <w:pPr>
        <w:spacing w:after="0" w:line="264" w:lineRule="auto"/>
        <w:ind w:left="120"/>
        <w:jc w:val="center"/>
      </w:pPr>
      <w:r w:rsidRPr="00F3732E">
        <w:rPr>
          <w:rFonts w:ascii="Times New Roman" w:hAnsi="Times New Roman"/>
          <w:b/>
          <w:color w:val="000000"/>
          <w:sz w:val="28"/>
        </w:rPr>
        <w:t>11 КЛАСС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Предметные результаты освоения курса «Общая и неорганическая химия» отражают: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представлений: о химической составляющей естественно-научной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 xml:space="preserve">владение системой химических знаний,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F3732E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F3732E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F3732E">
        <w:rPr>
          <w:rFonts w:ascii="Times New Roman" w:hAnsi="Times New Roman"/>
          <w:color w:val="000000"/>
          <w:sz w:val="28"/>
        </w:rPr>
        <w:t xml:space="preserve">- электронные </w:t>
      </w:r>
      <w:proofErr w:type="spellStart"/>
      <w:r w:rsidRPr="00F3732E">
        <w:rPr>
          <w:rFonts w:ascii="Times New Roman" w:hAnsi="Times New Roman"/>
          <w:color w:val="000000"/>
          <w:sz w:val="28"/>
        </w:rPr>
        <w:t>орбитали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атомов, ион, молекула, моль, молярный объём, валентность, </w:t>
      </w:r>
      <w:proofErr w:type="spellStart"/>
      <w:r w:rsidRPr="00F3732E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</w:r>
      <w:proofErr w:type="spellStart"/>
      <w:r w:rsidRPr="00F3732E">
        <w:rPr>
          <w:rFonts w:ascii="Times New Roman" w:hAnsi="Times New Roman"/>
          <w:color w:val="000000"/>
          <w:sz w:val="28"/>
        </w:rPr>
        <w:t>неэлектролиты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, электролитическая диссоциация, окислитель, восстановитель, скорость химической реакции, химическое равновесие); теории и законы (теория электролитической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</w:t>
      </w:r>
      <w:r w:rsidRPr="00F3732E">
        <w:rPr>
          <w:rFonts w:ascii="Times New Roman" w:hAnsi="Times New Roman"/>
          <w:color w:val="000000"/>
          <w:sz w:val="28"/>
        </w:rPr>
        <w:lastRenderedPageBreak/>
        <w:t xml:space="preserve">системности химических явлений, </w:t>
      </w:r>
      <w:proofErr w:type="spellStart"/>
      <w:r w:rsidRPr="00F3732E">
        <w:rPr>
          <w:rFonts w:ascii="Times New Roman" w:hAnsi="Times New Roman"/>
          <w:color w:val="000000"/>
          <w:sz w:val="28"/>
        </w:rPr>
        <w:t>фактологические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умений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умений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F3732E">
        <w:rPr>
          <w:rFonts w:ascii="Times New Roman" w:hAnsi="Times New Roman"/>
          <w:color w:val="000000"/>
          <w:sz w:val="28"/>
        </w:rPr>
        <w:t xml:space="preserve">) и тривиальные названия отдельных неорганических веществ (угарный газ, углекислый газ, аммиак, </w:t>
      </w:r>
      <w:proofErr w:type="spellStart"/>
      <w:r w:rsidRPr="00F3732E">
        <w:rPr>
          <w:rFonts w:ascii="Times New Roman" w:hAnsi="Times New Roman"/>
          <w:color w:val="000000"/>
          <w:sz w:val="28"/>
        </w:rPr>
        <w:t>гашёная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известь, негашёная известь, питьевая сода, пирит и другие);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амфотерные гидроксиды, соли);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умений раскрывать смысл периодического закона Д. И. Менделеева и демонстрировать его систематизирующую, объяснительную и прогностическую функции;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умений характеризовать электронное строение атомов химических элементов 1–4 периодов Периодической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F3732E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F3732E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F3732E">
        <w:rPr>
          <w:rFonts w:ascii="Times New Roman" w:hAnsi="Times New Roman"/>
          <w:color w:val="000000"/>
          <w:sz w:val="28"/>
        </w:rPr>
        <w:t xml:space="preserve">-электронные </w:t>
      </w:r>
      <w:proofErr w:type="spellStart"/>
      <w:r w:rsidRPr="00F3732E">
        <w:rPr>
          <w:rFonts w:ascii="Times New Roman" w:hAnsi="Times New Roman"/>
          <w:color w:val="000000"/>
          <w:sz w:val="28"/>
        </w:rPr>
        <w:t>орбитали</w:t>
      </w:r>
      <w:proofErr w:type="spellEnd"/>
      <w:r w:rsidRPr="00F3732E">
        <w:rPr>
          <w:rFonts w:ascii="Times New Roman" w:hAnsi="Times New Roman"/>
          <w:color w:val="000000"/>
          <w:sz w:val="28"/>
        </w:rPr>
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 И. Менделеева;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lastRenderedPageBreak/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умений раскрывать сущность </w:t>
      </w:r>
      <w:proofErr w:type="spellStart"/>
      <w:r w:rsidRPr="00F3732E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F3732E">
        <w:rPr>
          <w:rFonts w:ascii="Times New Roman" w:hAnsi="Times New Roman"/>
          <w:color w:val="000000"/>
          <w:sz w:val="28"/>
        </w:rPr>
        <w:t>-восстановительных реакций посредством составления электронного баланса этих реакций;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</w:t>
      </w:r>
      <w:proofErr w:type="spellStart"/>
      <w:r w:rsidRPr="00F3732E">
        <w:rPr>
          <w:rFonts w:ascii="Times New Roman" w:hAnsi="Times New Roman"/>
          <w:color w:val="000000"/>
          <w:sz w:val="28"/>
        </w:rPr>
        <w:t>Ле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F3732E">
        <w:rPr>
          <w:rFonts w:ascii="Times New Roman" w:hAnsi="Times New Roman"/>
          <w:color w:val="000000"/>
          <w:sz w:val="28"/>
        </w:rPr>
        <w:t>Шателье</w:t>
      </w:r>
      <w:proofErr w:type="spellEnd"/>
      <w:r w:rsidRPr="00F3732E">
        <w:rPr>
          <w:rFonts w:ascii="Times New Roman" w:hAnsi="Times New Roman"/>
          <w:color w:val="000000"/>
          <w:sz w:val="28"/>
        </w:rPr>
        <w:t>);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умений характеризовать химические процессы, лежащие в основе промышленного получения серной кислоты, аммиака, а также </w:t>
      </w: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представлений об общих научных принципах и экологических проблемах химического производства;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умений критически анализировать химическую информацию, получаемую из разных источников (средства массовой коммуникации, Интернет и других);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proofErr w:type="spellStart"/>
      <w:r w:rsidRPr="00F3732E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F3732E">
        <w:rPr>
          <w:rFonts w:ascii="Times New Roman" w:hAnsi="Times New Roman"/>
          <w:color w:val="000000"/>
          <w:sz w:val="28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</w:t>
      </w:r>
      <w:r w:rsidRPr="00F3732E">
        <w:rPr>
          <w:rFonts w:ascii="Times New Roman" w:hAnsi="Times New Roman"/>
          <w:color w:val="000000"/>
          <w:sz w:val="28"/>
        </w:rPr>
        <w:lastRenderedPageBreak/>
        <w:t>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C00174" w:rsidRPr="00F3732E" w:rsidRDefault="00C00174" w:rsidP="00C00174">
      <w:pPr>
        <w:spacing w:after="0" w:line="264" w:lineRule="auto"/>
        <w:ind w:firstLine="600"/>
        <w:jc w:val="both"/>
      </w:pPr>
      <w:r w:rsidRPr="00F3732E">
        <w:rPr>
          <w:rFonts w:ascii="Times New Roman" w:hAnsi="Times New Roman"/>
          <w:color w:val="000000"/>
          <w:sz w:val="28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C00174" w:rsidRDefault="00C00174" w:rsidP="00C0017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F3732E">
        <w:rPr>
          <w:rFonts w:ascii="Times New Roman" w:hAnsi="Times New Roman"/>
          <w:color w:val="000000"/>
          <w:sz w:val="28"/>
        </w:rPr>
        <w:t>для слепых и слабовидящих обучающихся: умение использовать рельефно-точечную систему обозначений Л. Брайля для записи химических формул.</w:t>
      </w:r>
      <w:bookmarkStart w:id="8" w:name="block-20718051"/>
      <w:bookmarkEnd w:id="7"/>
    </w:p>
    <w:p w:rsidR="00C00174" w:rsidRDefault="00C00174" w:rsidP="00C00174">
      <w:pPr>
        <w:spacing w:after="0" w:line="264" w:lineRule="auto"/>
        <w:ind w:firstLine="60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C00174" w:rsidRPr="000A352B" w:rsidRDefault="00C00174" w:rsidP="00C001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52B">
        <w:rPr>
          <w:rFonts w:ascii="Times New Roman" w:eastAsia="Calibri" w:hAnsi="Times New Roman" w:cs="Times New Roman"/>
          <w:sz w:val="28"/>
          <w:szCs w:val="28"/>
        </w:rPr>
        <w:t xml:space="preserve">   Тематическое планирование по </w:t>
      </w:r>
      <w:r w:rsidR="00AF23D6">
        <w:rPr>
          <w:rFonts w:ascii="Times New Roman" w:eastAsia="Calibri" w:hAnsi="Times New Roman" w:cs="Times New Roman"/>
          <w:sz w:val="28"/>
          <w:szCs w:val="28"/>
        </w:rPr>
        <w:t>химии</w:t>
      </w:r>
      <w:r w:rsidRPr="000A352B">
        <w:rPr>
          <w:rFonts w:ascii="Times New Roman" w:eastAsia="Calibri" w:hAnsi="Times New Roman" w:cs="Times New Roman"/>
          <w:sz w:val="28"/>
          <w:szCs w:val="28"/>
        </w:rPr>
        <w:t xml:space="preserve"> для 1</w:t>
      </w:r>
      <w:r w:rsidR="00AF23D6">
        <w:rPr>
          <w:rFonts w:ascii="Times New Roman" w:eastAsia="Calibri" w:hAnsi="Times New Roman" w:cs="Times New Roman"/>
          <w:sz w:val="28"/>
          <w:szCs w:val="28"/>
        </w:rPr>
        <w:t>1</w:t>
      </w:r>
      <w:r w:rsidRPr="000A352B">
        <w:rPr>
          <w:rFonts w:ascii="Times New Roman" w:eastAsia="Calibri" w:hAnsi="Times New Roman" w:cs="Times New Roman"/>
          <w:sz w:val="28"/>
          <w:szCs w:val="28"/>
        </w:rPr>
        <w:t>-го класса составлено с учетом рабочей программы воспитания. Реализация  воспитательного потенциала урока математики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>предполагает следующее:</w:t>
      </w:r>
    </w:p>
    <w:p w:rsidR="00C00174" w:rsidRPr="000A352B" w:rsidRDefault="00C00174" w:rsidP="00C001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52B">
        <w:rPr>
          <w:rFonts w:ascii="Times New Roman" w:eastAsia="Calibri" w:hAnsi="Times New Roman" w:cs="Times New Roman"/>
          <w:sz w:val="28"/>
          <w:szCs w:val="28"/>
        </w:rPr>
        <w:t>• установление доверительных отношений между учителем и его учениками,</w:t>
      </w:r>
    </w:p>
    <w:p w:rsidR="00C00174" w:rsidRPr="000A352B" w:rsidRDefault="00C00174" w:rsidP="00C001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52B">
        <w:rPr>
          <w:rFonts w:ascii="Times New Roman" w:eastAsia="Calibri" w:hAnsi="Times New Roman" w:cs="Times New Roman"/>
          <w:sz w:val="28"/>
          <w:szCs w:val="28"/>
        </w:rPr>
        <w:t>способствующих позитивному восприятию учащимися требований и просьб учителя,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>привлечению их внимания к обсуждаемой на уроке информации, активизации 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>познавательной деятельности;</w:t>
      </w:r>
    </w:p>
    <w:p w:rsidR="00C00174" w:rsidRPr="000A352B" w:rsidRDefault="00C00174" w:rsidP="00C001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52B">
        <w:rPr>
          <w:rFonts w:ascii="Times New Roman" w:eastAsia="Calibri" w:hAnsi="Times New Roman" w:cs="Times New Roman"/>
          <w:sz w:val="28"/>
          <w:szCs w:val="28"/>
        </w:rPr>
        <w:t>• побуждение школьников соблюдать на уроке общепринятые нормы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>поведения, правила общения со старшими (учителями) и сверстниками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>(обучающимися), принципы учебной дисциплины и самоорганизации;</w:t>
      </w:r>
    </w:p>
    <w:p w:rsidR="00C00174" w:rsidRPr="000A352B" w:rsidRDefault="00C00174" w:rsidP="00C001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52B">
        <w:rPr>
          <w:rFonts w:ascii="Times New Roman" w:eastAsia="Calibri" w:hAnsi="Times New Roman" w:cs="Times New Roman"/>
          <w:sz w:val="28"/>
          <w:szCs w:val="28"/>
        </w:rPr>
        <w:t>• привлечение внимания школьников к ценностному аспекту изучаемых на</w:t>
      </w:r>
    </w:p>
    <w:p w:rsidR="00C00174" w:rsidRPr="000A352B" w:rsidRDefault="00C00174" w:rsidP="00C001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52B">
        <w:rPr>
          <w:rFonts w:ascii="Times New Roman" w:eastAsia="Calibri" w:hAnsi="Times New Roman" w:cs="Times New Roman"/>
          <w:sz w:val="28"/>
          <w:szCs w:val="28"/>
        </w:rPr>
        <w:t>уроках явлений, организация их работы с получаемой на уроке социально значимой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>информацией – инициирование ее обсуждения, высказывания учащимися своего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>мнения по ее поводу, выработки своего к ней отношения;</w:t>
      </w:r>
    </w:p>
    <w:p w:rsidR="00C00174" w:rsidRPr="000A352B" w:rsidRDefault="00C00174" w:rsidP="00C001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52B">
        <w:rPr>
          <w:rFonts w:ascii="Times New Roman" w:eastAsia="Calibri" w:hAnsi="Times New Roman" w:cs="Times New Roman"/>
          <w:sz w:val="28"/>
          <w:szCs w:val="28"/>
        </w:rPr>
        <w:t>• использование воспитательных возможностей содержания учебного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>предмета через демонстрацию детям примеров ответственного, гражданского</w:t>
      </w:r>
    </w:p>
    <w:p w:rsidR="00C00174" w:rsidRPr="000A352B" w:rsidRDefault="00C00174" w:rsidP="00C001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52B">
        <w:rPr>
          <w:rFonts w:ascii="Times New Roman" w:eastAsia="Calibri" w:hAnsi="Times New Roman" w:cs="Times New Roman"/>
          <w:sz w:val="28"/>
          <w:szCs w:val="28"/>
        </w:rPr>
        <w:t>поведения, проявления человеколюбия и добросердечности, через подбор</w:t>
      </w:r>
    </w:p>
    <w:p w:rsidR="00C00174" w:rsidRPr="000A352B" w:rsidRDefault="00C00174" w:rsidP="00C001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52B">
        <w:rPr>
          <w:rFonts w:ascii="Times New Roman" w:eastAsia="Calibri" w:hAnsi="Times New Roman" w:cs="Times New Roman"/>
          <w:sz w:val="28"/>
          <w:szCs w:val="28"/>
        </w:rPr>
        <w:t>соответствующих текстов для чтения, задач для решения, проблемных ситуаций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>обсуждения в классе;</w:t>
      </w:r>
    </w:p>
    <w:p w:rsidR="00C00174" w:rsidRPr="000A352B" w:rsidRDefault="00C00174" w:rsidP="00C001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52B">
        <w:rPr>
          <w:rFonts w:ascii="Times New Roman" w:eastAsia="Calibri" w:hAnsi="Times New Roman" w:cs="Times New Roman"/>
          <w:sz w:val="28"/>
          <w:szCs w:val="28"/>
        </w:rPr>
        <w:t>• применение на уроке интерактивных форм работы учащихся:</w:t>
      </w:r>
    </w:p>
    <w:p w:rsidR="00C00174" w:rsidRPr="000A352B" w:rsidRDefault="00C00174" w:rsidP="00C001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52B">
        <w:rPr>
          <w:rFonts w:ascii="Times New Roman" w:eastAsia="Calibri" w:hAnsi="Times New Roman" w:cs="Times New Roman"/>
          <w:sz w:val="28"/>
          <w:szCs w:val="28"/>
        </w:rPr>
        <w:t>интеллектуальных, деловых, ситуационных игр, стимулирующих познавательную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>мотивацию школьников; дискуссий, которые дают учащимся возможность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>приобрести опыт ведения конструктивного диалога; групповой работы или работы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>парах, которые учат школьников командной работе и взаимодействию с другими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>детьми;</w:t>
      </w:r>
    </w:p>
    <w:p w:rsidR="00C00174" w:rsidRPr="000A352B" w:rsidRDefault="00C00174" w:rsidP="00C001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52B">
        <w:rPr>
          <w:rFonts w:ascii="Times New Roman" w:eastAsia="Calibri" w:hAnsi="Times New Roman" w:cs="Times New Roman"/>
          <w:sz w:val="28"/>
          <w:szCs w:val="28"/>
        </w:rPr>
        <w:t>• включение в урок игровых процедур, которые помогают поддержать</w:t>
      </w:r>
    </w:p>
    <w:p w:rsidR="00C00174" w:rsidRPr="000A352B" w:rsidRDefault="00C00174" w:rsidP="00C001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52B">
        <w:rPr>
          <w:rFonts w:ascii="Times New Roman" w:eastAsia="Calibri" w:hAnsi="Times New Roman" w:cs="Times New Roman"/>
          <w:sz w:val="28"/>
          <w:szCs w:val="28"/>
        </w:rPr>
        <w:t>мотивацию детей к получению знаний, налаживанию позитивных межличностных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>отношений в классе, помогают установлению доброжелательной атмосферы 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>время урока;</w:t>
      </w:r>
    </w:p>
    <w:p w:rsidR="00C00174" w:rsidRPr="000A352B" w:rsidRDefault="00C00174" w:rsidP="00C001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52B">
        <w:rPr>
          <w:rFonts w:ascii="Times New Roman" w:eastAsia="Calibri" w:hAnsi="Times New Roman" w:cs="Times New Roman"/>
          <w:sz w:val="28"/>
          <w:szCs w:val="28"/>
        </w:rPr>
        <w:t>• организация шефства, наставничества мотивированных и эрудированных</w:t>
      </w:r>
    </w:p>
    <w:p w:rsidR="00C00174" w:rsidRPr="000A352B" w:rsidRDefault="00C00174" w:rsidP="00C001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52B">
        <w:rPr>
          <w:rFonts w:ascii="Times New Roman" w:eastAsia="Calibri" w:hAnsi="Times New Roman" w:cs="Times New Roman"/>
          <w:sz w:val="28"/>
          <w:szCs w:val="28"/>
        </w:rPr>
        <w:t>учащихся над их неуспевающими одноклассниками, дающего школьникам</w:t>
      </w:r>
    </w:p>
    <w:p w:rsidR="00C00174" w:rsidRPr="000A352B" w:rsidRDefault="00C00174" w:rsidP="00C001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52B">
        <w:rPr>
          <w:rFonts w:ascii="Times New Roman" w:eastAsia="Calibri" w:hAnsi="Times New Roman" w:cs="Times New Roman"/>
          <w:sz w:val="28"/>
          <w:szCs w:val="28"/>
        </w:rPr>
        <w:t>социально значимый опыт сотрудничества и взаимной помощи;</w:t>
      </w:r>
    </w:p>
    <w:p w:rsidR="00C00174" w:rsidRPr="000A352B" w:rsidRDefault="00C00174" w:rsidP="00C001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52B">
        <w:rPr>
          <w:rFonts w:ascii="Times New Roman" w:eastAsia="Calibri" w:hAnsi="Times New Roman" w:cs="Times New Roman"/>
          <w:sz w:val="28"/>
          <w:szCs w:val="28"/>
        </w:rPr>
        <w:t>• инициирование и поддержка исследовательской деятельности школьников в</w:t>
      </w:r>
    </w:p>
    <w:p w:rsidR="00C00174" w:rsidRPr="000A352B" w:rsidRDefault="00C00174" w:rsidP="00C001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52B">
        <w:rPr>
          <w:rFonts w:ascii="Times New Roman" w:eastAsia="Calibri" w:hAnsi="Times New Roman" w:cs="Times New Roman"/>
          <w:sz w:val="28"/>
          <w:szCs w:val="28"/>
        </w:rPr>
        <w:t>рамках реализации ими индивидуальных и групповых исследовательских проектов,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 xml:space="preserve">что даст школьникам возможность приобрести навык </w:t>
      </w:r>
      <w:r w:rsidRPr="000A352B">
        <w:rPr>
          <w:rFonts w:ascii="Times New Roman" w:eastAsia="Calibri" w:hAnsi="Times New Roman" w:cs="Times New Roman"/>
          <w:sz w:val="28"/>
          <w:szCs w:val="28"/>
        </w:rPr>
        <w:lastRenderedPageBreak/>
        <w:t>самостоятельного решения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>теоретической проблемы, навык генерирования и оформления собственных идей,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>навык уважительного отношения к чужим идеям, оформленным в работах других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>исследователей, навык публичного выступления перед аудиторией,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352B">
        <w:rPr>
          <w:rFonts w:ascii="Times New Roman" w:eastAsia="Calibri" w:hAnsi="Times New Roman" w:cs="Times New Roman"/>
          <w:sz w:val="28"/>
          <w:szCs w:val="28"/>
        </w:rPr>
        <w:t>аргументирования и отстаивания своей точки зрения.</w:t>
      </w:r>
    </w:p>
    <w:p w:rsidR="00C00174" w:rsidRDefault="00C00174" w:rsidP="00C00174">
      <w:pPr>
        <w:spacing w:after="0"/>
        <w:ind w:left="120"/>
      </w:pPr>
    </w:p>
    <w:p w:rsidR="00C00174" w:rsidRDefault="00C00174" w:rsidP="00C00174">
      <w:pPr>
        <w:spacing w:after="0"/>
        <w:ind w:left="120"/>
        <w:sectPr w:rsidR="00C00174" w:rsidSect="008048AB">
          <w:pgSz w:w="11906" w:h="16383"/>
          <w:pgMar w:top="850" w:right="1134" w:bottom="709" w:left="1134" w:header="720" w:footer="720" w:gutter="0"/>
          <w:cols w:space="720"/>
          <w:docGrid w:linePitch="299"/>
        </w:sectPr>
      </w:pPr>
    </w:p>
    <w:p w:rsidR="00C00174" w:rsidRDefault="00C00174" w:rsidP="00C001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C00174" w:rsidTr="00A4708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0174" w:rsidRDefault="00C00174" w:rsidP="00A4708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0174" w:rsidRDefault="00C00174" w:rsidP="00A470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0174" w:rsidRDefault="00C00174" w:rsidP="00A47083">
            <w:pPr>
              <w:spacing w:after="0"/>
              <w:ind w:left="135"/>
            </w:pPr>
          </w:p>
        </w:tc>
      </w:tr>
      <w:tr w:rsidR="00C00174" w:rsidTr="00A470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174" w:rsidRDefault="00C00174" w:rsidP="00A470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174" w:rsidRDefault="00C00174" w:rsidP="00A4708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0174" w:rsidRDefault="00C00174" w:rsidP="00A4708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0174" w:rsidRDefault="00C00174" w:rsidP="00A4708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0174" w:rsidRDefault="00C00174" w:rsidP="00A470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174" w:rsidRDefault="00C00174" w:rsidP="00A47083"/>
        </w:tc>
      </w:tr>
      <w:tr w:rsidR="00C00174" w:rsidTr="00A470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химии</w:t>
            </w:r>
          </w:p>
        </w:tc>
      </w:tr>
      <w:tr w:rsidR="00C00174" w:rsidTr="00A4708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0174" w:rsidRPr="00F3732E" w:rsidRDefault="00C00174" w:rsidP="00A47083">
            <w:pPr>
              <w:spacing w:after="0"/>
              <w:ind w:left="135"/>
            </w:pPr>
            <w:r w:rsidRPr="00F3732E">
              <w:rPr>
                <w:rFonts w:ascii="Times New Roman" w:hAnsi="Times New Roman"/>
                <w:color w:val="000000"/>
                <w:sz w:val="24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  <w:r w:rsidRPr="00F373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D0772C">
              <w:rPr>
                <w:rFonts w:ascii="Times New Roman" w:hAnsi="Times New Roman"/>
                <w:color w:val="000000"/>
                <w:sz w:val="24"/>
              </w:rPr>
              <w:t>\6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</w:p>
        </w:tc>
      </w:tr>
      <w:tr w:rsidR="00C00174" w:rsidTr="00A4708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Многообразие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D0772C">
              <w:rPr>
                <w:rFonts w:ascii="Times New Roman" w:hAnsi="Times New Roman"/>
                <w:color w:val="000000"/>
                <w:sz w:val="24"/>
              </w:rPr>
              <w:t>\8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</w:p>
        </w:tc>
      </w:tr>
      <w:tr w:rsidR="00C00174" w:rsidTr="00A4708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D0772C">
              <w:rPr>
                <w:rFonts w:ascii="Times New Roman" w:hAnsi="Times New Roman"/>
                <w:color w:val="000000"/>
                <w:sz w:val="24"/>
              </w:rPr>
              <w:t>\12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</w:p>
        </w:tc>
      </w:tr>
      <w:tr w:rsidR="00C00174" w:rsidTr="00A470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D0772C">
              <w:rPr>
                <w:rFonts w:ascii="Times New Roman" w:hAnsi="Times New Roman"/>
                <w:color w:val="000000"/>
                <w:sz w:val="24"/>
              </w:rPr>
              <w:t>\26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</w:p>
        </w:tc>
      </w:tr>
      <w:tr w:rsidR="00C00174" w:rsidTr="00A470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 химия</w:t>
            </w:r>
          </w:p>
        </w:tc>
      </w:tr>
      <w:tr w:rsidR="00C00174" w:rsidTr="00A4708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  <w:r w:rsidR="00D0772C">
              <w:rPr>
                <w:rFonts w:ascii="Times New Roman" w:hAnsi="Times New Roman"/>
                <w:color w:val="000000"/>
                <w:sz w:val="24"/>
              </w:rPr>
              <w:t>\12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</w:p>
        </w:tc>
      </w:tr>
      <w:tr w:rsidR="00C00174" w:rsidTr="00A4708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  <w:r w:rsidR="00D0772C">
              <w:rPr>
                <w:rFonts w:ascii="Times New Roman" w:hAnsi="Times New Roman"/>
                <w:color w:val="000000"/>
                <w:sz w:val="24"/>
              </w:rPr>
              <w:t>\18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</w:p>
        </w:tc>
      </w:tr>
      <w:tr w:rsidR="00C00174" w:rsidTr="00A4708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0174" w:rsidRPr="00F3732E" w:rsidRDefault="00C00174" w:rsidP="00A47083">
            <w:pPr>
              <w:spacing w:after="0"/>
              <w:ind w:left="135"/>
            </w:pPr>
            <w:r w:rsidRPr="00F3732E">
              <w:rPr>
                <w:rFonts w:ascii="Times New Roman" w:hAnsi="Times New Roman"/>
                <w:color w:val="000000"/>
                <w:sz w:val="24"/>
              </w:rPr>
              <w:t>Связь неорганических и органических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  <w:r w:rsidRPr="00F373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D0772C">
              <w:rPr>
                <w:rFonts w:ascii="Times New Roman" w:hAnsi="Times New Roman"/>
                <w:color w:val="000000"/>
                <w:sz w:val="24"/>
              </w:rPr>
              <w:t>\4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</w:p>
        </w:tc>
      </w:tr>
      <w:tr w:rsidR="00C00174" w:rsidTr="00A470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  <w:r w:rsidR="00D0772C">
              <w:rPr>
                <w:rFonts w:ascii="Times New Roman" w:hAnsi="Times New Roman"/>
                <w:color w:val="000000"/>
                <w:sz w:val="24"/>
              </w:rPr>
              <w:t>\34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</w:p>
        </w:tc>
      </w:tr>
      <w:tr w:rsidR="00C00174" w:rsidTr="00A4708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Химия и жизнь</w:t>
            </w:r>
          </w:p>
        </w:tc>
      </w:tr>
      <w:tr w:rsidR="00C00174" w:rsidTr="00A4708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Химия и жизнь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D0772C">
              <w:rPr>
                <w:rFonts w:ascii="Times New Roman" w:hAnsi="Times New Roman"/>
                <w:color w:val="000000"/>
                <w:sz w:val="24"/>
              </w:rPr>
              <w:t>\8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</w:p>
        </w:tc>
      </w:tr>
      <w:tr w:rsidR="00C00174" w:rsidTr="00A470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D0772C">
              <w:rPr>
                <w:rFonts w:ascii="Times New Roman" w:hAnsi="Times New Roman"/>
                <w:color w:val="000000"/>
                <w:sz w:val="24"/>
              </w:rPr>
              <w:t>\8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174" w:rsidRDefault="00C00174" w:rsidP="00A47083"/>
        </w:tc>
      </w:tr>
      <w:tr w:rsidR="00C00174" w:rsidTr="00A470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174" w:rsidRPr="00F3732E" w:rsidRDefault="00C00174" w:rsidP="00A47083">
            <w:pPr>
              <w:spacing w:after="0"/>
              <w:ind w:left="135"/>
            </w:pPr>
            <w:r w:rsidRPr="00F3732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  <w:r w:rsidRPr="00F3732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  <w:r w:rsidR="00D0772C">
              <w:rPr>
                <w:rFonts w:ascii="Times New Roman" w:hAnsi="Times New Roman"/>
                <w:color w:val="000000"/>
                <w:sz w:val="24"/>
              </w:rPr>
              <w:t>\68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00174" w:rsidRDefault="00C00174" w:rsidP="00A47083"/>
        </w:tc>
      </w:tr>
    </w:tbl>
    <w:p w:rsidR="008048AB" w:rsidRDefault="008048AB" w:rsidP="00C00174"/>
    <w:p w:rsidR="00C00174" w:rsidRDefault="00C00174" w:rsidP="00C00174">
      <w:pPr>
        <w:sectPr w:rsidR="00C00174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C00174" w:rsidRPr="000A352B" w:rsidRDefault="00C00174" w:rsidP="00C00174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lastRenderedPageBreak/>
        <w:tab/>
      </w:r>
      <w:r w:rsidRPr="000A35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Учебно-методическое обеспечение:</w:t>
      </w:r>
    </w:p>
    <w:p w:rsidR="00C00174" w:rsidRPr="00F3732E" w:rsidRDefault="00C00174" w:rsidP="00C00174">
      <w:pPr>
        <w:spacing w:after="0" w:line="240" w:lineRule="auto"/>
        <w:ind w:left="120"/>
      </w:pPr>
      <w:r w:rsidRPr="00F3732E">
        <w:rPr>
          <w:rFonts w:ascii="Times New Roman" w:hAnsi="Times New Roman"/>
          <w:color w:val="000000"/>
          <w:sz w:val="28"/>
        </w:rPr>
        <w:t>• Химия / Габриелян О.С., Остроумов И.Г., Сладков С.А., Акционерное общество «Издательство «Просвещение»</w:t>
      </w:r>
      <w:r w:rsidRPr="00F3732E">
        <w:rPr>
          <w:sz w:val="28"/>
        </w:rPr>
        <w:br/>
      </w:r>
      <w:r w:rsidRPr="00F3732E">
        <w:rPr>
          <w:rFonts w:ascii="Times New Roman" w:hAnsi="Times New Roman"/>
          <w:color w:val="000000"/>
          <w:sz w:val="28"/>
        </w:rPr>
        <w:t xml:space="preserve"> • Химия, 11 класс/ Габриелян О.С., Общество с ограниченной ответственностью «ДРОФА»; Акционерное общество «Издательство «Просвещение»</w:t>
      </w:r>
      <w:r w:rsidRPr="00F3732E">
        <w:rPr>
          <w:sz w:val="28"/>
        </w:rPr>
        <w:br/>
      </w:r>
      <w:bookmarkStart w:id="9" w:name="cbcdb3f8-8975-45f3-8500-7cf831c9e7c1"/>
      <w:r w:rsidRPr="00F3732E">
        <w:rPr>
          <w:rFonts w:ascii="Times New Roman" w:hAnsi="Times New Roman"/>
          <w:color w:val="000000"/>
          <w:sz w:val="28"/>
        </w:rPr>
        <w:t xml:space="preserve"> • Химия, 11 класс/ Габриелян О.С., Остроумов И.Г., Сладков С.А., Акционерное общество «Издательство «Просвещение»</w:t>
      </w:r>
      <w:bookmarkEnd w:id="9"/>
      <w:r w:rsidRPr="00F3732E">
        <w:rPr>
          <w:rFonts w:ascii="Times New Roman" w:hAnsi="Times New Roman"/>
          <w:color w:val="000000"/>
          <w:sz w:val="28"/>
        </w:rPr>
        <w:t>‌​</w:t>
      </w:r>
    </w:p>
    <w:p w:rsidR="00C00174" w:rsidRDefault="00C00174" w:rsidP="00C00174"/>
    <w:p w:rsidR="00C00174" w:rsidRPr="000A352B" w:rsidRDefault="00C00174" w:rsidP="00C00174">
      <w:pPr>
        <w:spacing w:after="0" w:line="240" w:lineRule="auto"/>
        <w:ind w:left="720"/>
        <w:rPr>
          <w:rFonts w:ascii="Times New Roman" w:hAnsi="Times New Roman"/>
          <w:b/>
          <w:sz w:val="28"/>
          <w:szCs w:val="24"/>
        </w:rPr>
      </w:pPr>
      <w:r w:rsidRPr="000A352B">
        <w:rPr>
          <w:rFonts w:ascii="Times New Roman" w:hAnsi="Times New Roman"/>
          <w:b/>
          <w:sz w:val="28"/>
          <w:szCs w:val="24"/>
        </w:rPr>
        <w:t>Технические средства:</w:t>
      </w:r>
    </w:p>
    <w:p w:rsidR="00C00174" w:rsidRPr="000A352B" w:rsidRDefault="00C00174" w:rsidP="00C00174">
      <w:pPr>
        <w:spacing w:after="0" w:line="240" w:lineRule="auto"/>
        <w:ind w:left="720"/>
        <w:rPr>
          <w:rFonts w:ascii="Times New Roman" w:hAnsi="Times New Roman"/>
          <w:b/>
          <w:sz w:val="28"/>
          <w:szCs w:val="24"/>
        </w:rPr>
      </w:pPr>
    </w:p>
    <w:p w:rsidR="00C00174" w:rsidRPr="000A352B" w:rsidRDefault="00C00174" w:rsidP="00C00174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0A352B">
        <w:rPr>
          <w:rFonts w:ascii="Times New Roman" w:hAnsi="Times New Roman"/>
          <w:sz w:val="28"/>
          <w:szCs w:val="24"/>
        </w:rPr>
        <w:t>Персональный компьютер</w:t>
      </w:r>
    </w:p>
    <w:p w:rsidR="00C00174" w:rsidRPr="000A352B" w:rsidRDefault="00C00174" w:rsidP="00C00174">
      <w:pPr>
        <w:spacing w:after="0" w:line="240" w:lineRule="auto"/>
        <w:rPr>
          <w:rStyle w:val="a5"/>
        </w:rPr>
      </w:pPr>
    </w:p>
    <w:p w:rsidR="00C00174" w:rsidRPr="000A352B" w:rsidRDefault="00C00174" w:rsidP="00C00174">
      <w:pPr>
        <w:spacing w:after="0" w:line="240" w:lineRule="auto"/>
        <w:rPr>
          <w:rFonts w:ascii="Times New Roman" w:hAnsi="Times New Roman"/>
          <w:sz w:val="28"/>
          <w:szCs w:val="24"/>
        </w:rPr>
      </w:pPr>
      <w:proofErr w:type="spellStart"/>
      <w:r w:rsidRPr="000A352B">
        <w:rPr>
          <w:rFonts w:ascii="Times New Roman" w:hAnsi="Times New Roman"/>
          <w:sz w:val="28"/>
          <w:szCs w:val="24"/>
        </w:rPr>
        <w:t>Мультимедиапроектор</w:t>
      </w:r>
      <w:proofErr w:type="spellEnd"/>
      <w:r w:rsidRPr="000A352B">
        <w:rPr>
          <w:rFonts w:ascii="Times New Roman" w:hAnsi="Times New Roman"/>
          <w:sz w:val="28"/>
          <w:szCs w:val="24"/>
        </w:rPr>
        <w:t xml:space="preserve"> с экраном</w:t>
      </w:r>
    </w:p>
    <w:p w:rsidR="00C00174" w:rsidRPr="000A352B" w:rsidRDefault="00C00174" w:rsidP="00C00174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C00174" w:rsidRPr="007502C8" w:rsidRDefault="00C00174" w:rsidP="00C00174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0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Интернет-ресурсы:</w:t>
      </w:r>
    </w:p>
    <w:p w:rsidR="00C00174" w:rsidRPr="007502C8" w:rsidRDefault="00C00174" w:rsidP="00C00174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Федеральный институт педагогических измерений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6" w:history="1"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fipi</w:t>
        </w:r>
        <w:proofErr w:type="spellEnd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</w:p>
    <w:p w:rsidR="00C00174" w:rsidRPr="007502C8" w:rsidRDefault="00C00174" w:rsidP="00C00174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Федеральный центр тестирования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7" w:history="1"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rustest</w:t>
        </w:r>
        <w:proofErr w:type="spellEnd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</w:p>
    <w:p w:rsidR="00C00174" w:rsidRPr="007502C8" w:rsidRDefault="00C00174" w:rsidP="00C00174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РосОбрНадзор</w:t>
      </w:r>
      <w:proofErr w:type="spellEnd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hyperlink r:id="rId8" w:history="1"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obrnadzor</w:t>
        </w:r>
        <w:proofErr w:type="spellEnd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gov</w:t>
        </w:r>
        <w:proofErr w:type="spellEnd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</w:p>
    <w:p w:rsidR="00C00174" w:rsidRPr="007502C8" w:rsidRDefault="00C00174" w:rsidP="00C00174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Российское образование. Федеральный портал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edu</w:t>
      </w:r>
      <w:proofErr w:type="spellEnd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.</w:t>
      </w:r>
      <w:proofErr w:type="spellStart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ru</w:t>
      </w:r>
      <w:proofErr w:type="spellEnd"/>
    </w:p>
    <w:p w:rsidR="00C00174" w:rsidRPr="007502C8" w:rsidRDefault="00C00174" w:rsidP="00C00174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hanging="339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Федеральное </w:t>
      </w:r>
      <w:proofErr w:type="spellStart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агенство</w:t>
      </w:r>
      <w:proofErr w:type="spellEnd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образованию РФ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ed</w:t>
      </w:r>
      <w:proofErr w:type="spellEnd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.</w:t>
      </w:r>
      <w:proofErr w:type="spellStart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gov</w:t>
      </w:r>
      <w:proofErr w:type="spellEnd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.</w:t>
      </w:r>
      <w:proofErr w:type="spellStart"/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ru</w:t>
      </w:r>
      <w:proofErr w:type="spellEnd"/>
    </w:p>
    <w:p w:rsidR="00C00174" w:rsidRPr="007502C8" w:rsidRDefault="00C00174" w:rsidP="00C00174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hanging="339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Федеральный совет по учебникам Министерства образования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 науки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Российской Федерации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9" w:history="1"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fsu</w:t>
        </w:r>
        <w:proofErr w:type="spellEnd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proofErr w:type="spellEnd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</w:p>
    <w:p w:rsidR="00C00174" w:rsidRPr="007502C8" w:rsidRDefault="00C00174" w:rsidP="00C00174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hanging="339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Открытый банк заданий по математике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00174" w:rsidRPr="007502C8" w:rsidRDefault="007C0A7B" w:rsidP="00C00174">
      <w:pPr>
        <w:pStyle w:val="a4"/>
        <w:shd w:val="clear" w:color="auto" w:fill="FFFFFF"/>
        <w:spacing w:after="0" w:line="360" w:lineRule="auto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hyperlink r:id="rId10" w:history="1">
        <w:r w:rsidR="00C00174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="00C00174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="00C00174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="00C00174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="00C00174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mathgia</w:t>
        </w:r>
        <w:proofErr w:type="spellEnd"/>
        <w:r w:rsidR="00C00174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="00C00174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  <w:r w:rsidR="00C00174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:8080/</w:t>
        </w:r>
        <w:r w:rsidR="00C00174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or</w:t>
        </w:r>
        <w:r w:rsidR="00C00174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  <w:proofErr w:type="spellStart"/>
        <w:r w:rsidR="00C00174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gia</w:t>
        </w:r>
        <w:proofErr w:type="spellEnd"/>
        <w:r w:rsidR="00C00174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12/</w:t>
        </w:r>
        <w:r w:rsidR="00C00174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Main</w:t>
        </w:r>
        <w:r w:rsidR="00C00174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="00C00174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html</w:t>
        </w:r>
        <w:r w:rsidR="00C00174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?</w:t>
        </w:r>
        <w:r w:rsidR="00C00174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view</w:t>
        </w:r>
        <w:r w:rsidR="00C00174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=</w:t>
        </w:r>
        <w:proofErr w:type="spellStart"/>
        <w:r w:rsidR="00C00174"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TrainArchive</w:t>
        </w:r>
        <w:proofErr w:type="spellEnd"/>
      </w:hyperlink>
    </w:p>
    <w:p w:rsidR="00C00174" w:rsidRPr="007502C8" w:rsidRDefault="00C00174" w:rsidP="00C00174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rPr>
          <w:sz w:val="28"/>
          <w:szCs w:val="28"/>
          <w:lang w:val="ru-RU"/>
        </w:rPr>
      </w:pP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Сеть творческих учителей</w:t>
      </w:r>
      <w:r w:rsidRPr="00750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1" w:history="1"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it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-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n</w:t>
        </w:r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  <w:r w:rsidRPr="007502C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</w:hyperlink>
    </w:p>
    <w:tbl>
      <w:tblPr>
        <w:tblpPr w:leftFromText="180" w:rightFromText="180" w:bottomFromText="16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C00174" w:rsidRPr="007502C8" w:rsidTr="00A47083">
        <w:trPr>
          <w:trHeight w:val="2397"/>
        </w:trPr>
        <w:tc>
          <w:tcPr>
            <w:tcW w:w="3794" w:type="dxa"/>
          </w:tcPr>
          <w:p w:rsidR="00C00174" w:rsidRDefault="00C00174" w:rsidP="00A4708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green"/>
                <w:lang w:eastAsia="ru-RU"/>
              </w:rPr>
            </w:pPr>
          </w:p>
          <w:p w:rsidR="00C00174" w:rsidRPr="000A352B" w:rsidRDefault="00C00174" w:rsidP="00A4708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highlight w:val="green"/>
                <w:lang w:eastAsia="ru-RU"/>
              </w:rPr>
            </w:pPr>
          </w:p>
          <w:p w:rsidR="00C00174" w:rsidRPr="000A352B" w:rsidRDefault="00C00174" w:rsidP="00A4708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highlight w:val="green"/>
                <w:lang w:eastAsia="ru-RU"/>
              </w:rPr>
            </w:pPr>
          </w:p>
          <w:p w:rsidR="00C00174" w:rsidRPr="000A352B" w:rsidRDefault="00C00174" w:rsidP="00A4708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A35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СОГЛАСОВАНО</w:t>
            </w:r>
          </w:p>
          <w:p w:rsidR="00C00174" w:rsidRPr="000A352B" w:rsidRDefault="00C00174" w:rsidP="00A4708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C00174" w:rsidRPr="000A352B" w:rsidRDefault="00C00174" w:rsidP="00A4708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5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Протокол заседания методического совета лицея </w:t>
            </w:r>
          </w:p>
          <w:p w:rsidR="00C00174" w:rsidRPr="000A352B" w:rsidRDefault="00B24714" w:rsidP="00A4708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28.08.2024</w:t>
            </w:r>
            <w:r w:rsidR="00C00174" w:rsidRPr="000A35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 1 </w:t>
            </w:r>
          </w:p>
          <w:p w:rsidR="00C00174" w:rsidRPr="000A352B" w:rsidRDefault="00C00174" w:rsidP="00A4708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5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  Долганова О.В.  подпись руководителя МС            Ф.И.О.</w:t>
            </w:r>
          </w:p>
          <w:p w:rsidR="00C00174" w:rsidRPr="000A352B" w:rsidRDefault="00C00174" w:rsidP="00A4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C00174" w:rsidRPr="000A352B" w:rsidRDefault="00C00174" w:rsidP="00A4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C00174" w:rsidRPr="000A352B" w:rsidRDefault="00C00174" w:rsidP="00A4708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C00174" w:rsidRPr="000A352B" w:rsidRDefault="00C00174" w:rsidP="00A4708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C00174" w:rsidRPr="000A352B" w:rsidRDefault="00C00174" w:rsidP="00A4708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  <w:p w:rsidR="00C00174" w:rsidRPr="000A352B" w:rsidRDefault="00C00174" w:rsidP="00A4708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A352B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СОГЛАСОВАНО</w:t>
            </w:r>
          </w:p>
          <w:p w:rsidR="00C00174" w:rsidRPr="000A352B" w:rsidRDefault="00C00174" w:rsidP="00A4708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C00174" w:rsidRPr="000A352B" w:rsidRDefault="00C00174" w:rsidP="00A4708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5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Заместитель директора по УВР </w:t>
            </w:r>
          </w:p>
          <w:p w:rsidR="00C00174" w:rsidRPr="000A352B" w:rsidRDefault="00C00174" w:rsidP="00A47083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5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_______________ Долганова О.В.  </w:t>
            </w:r>
          </w:p>
          <w:p w:rsidR="00C00174" w:rsidRPr="000A352B" w:rsidRDefault="00C00174" w:rsidP="00A47083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lang w:eastAsia="ru-RU"/>
              </w:rPr>
            </w:pPr>
            <w:r w:rsidRPr="000A352B">
              <w:rPr>
                <w:rFonts w:ascii="Times New Roman" w:eastAsia="Times New Roman" w:hAnsi="Times New Roman" w:cs="Times New Roman"/>
                <w:lang w:eastAsia="ru-RU"/>
              </w:rPr>
              <w:t xml:space="preserve">        подпись                           Ф.И.О.</w:t>
            </w:r>
          </w:p>
          <w:p w:rsidR="00C00174" w:rsidRPr="000A352B" w:rsidRDefault="00B24714" w:rsidP="00A4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31.08. 2024</w:t>
            </w:r>
            <w:r w:rsidR="00C00174" w:rsidRPr="000A35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</w:t>
            </w:r>
          </w:p>
          <w:p w:rsidR="00C00174" w:rsidRPr="000A352B" w:rsidRDefault="00C00174" w:rsidP="00A47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A35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</w:tr>
    </w:tbl>
    <w:p w:rsidR="00B65307" w:rsidRPr="00C00174" w:rsidRDefault="00B65307"/>
    <w:sectPr w:rsidR="00B65307" w:rsidRPr="00C00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87A0D"/>
    <w:multiLevelType w:val="hybridMultilevel"/>
    <w:tmpl w:val="38C8E14C"/>
    <w:lvl w:ilvl="0" w:tplc="BAE430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A3109"/>
    <w:multiLevelType w:val="hybridMultilevel"/>
    <w:tmpl w:val="8A84925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74BD57F8"/>
    <w:multiLevelType w:val="multilevel"/>
    <w:tmpl w:val="1724456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8B1"/>
    <w:rsid w:val="00015318"/>
    <w:rsid w:val="00155705"/>
    <w:rsid w:val="00164F61"/>
    <w:rsid w:val="003408B1"/>
    <w:rsid w:val="007110D2"/>
    <w:rsid w:val="007C0A7B"/>
    <w:rsid w:val="008048AB"/>
    <w:rsid w:val="0096664F"/>
    <w:rsid w:val="00AF23D6"/>
    <w:rsid w:val="00B24714"/>
    <w:rsid w:val="00B62AE0"/>
    <w:rsid w:val="00B65307"/>
    <w:rsid w:val="00C00174"/>
    <w:rsid w:val="00D0772C"/>
    <w:rsid w:val="00D848EE"/>
    <w:rsid w:val="00D90BD3"/>
    <w:rsid w:val="00E906CC"/>
    <w:rsid w:val="00F4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00174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c0">
    <w:name w:val="c0"/>
    <w:rsid w:val="00C00174"/>
  </w:style>
  <w:style w:type="character" w:styleId="a3">
    <w:name w:val="Hyperlink"/>
    <w:basedOn w:val="a0"/>
    <w:uiPriority w:val="99"/>
    <w:unhideWhenUsed/>
    <w:rsid w:val="00C00174"/>
    <w:rPr>
      <w:color w:val="0563C1" w:themeColor="hyperlink"/>
      <w:u w:val="single"/>
    </w:rPr>
  </w:style>
  <w:style w:type="paragraph" w:styleId="a4">
    <w:name w:val="List Paragraph"/>
    <w:basedOn w:val="a"/>
    <w:uiPriority w:val="99"/>
    <w:rsid w:val="00C00174"/>
    <w:pPr>
      <w:spacing w:after="200" w:line="276" w:lineRule="auto"/>
      <w:ind w:left="720"/>
      <w:contextualSpacing/>
    </w:pPr>
    <w:rPr>
      <w:lang w:val="en-US"/>
    </w:rPr>
  </w:style>
  <w:style w:type="character" w:styleId="a5">
    <w:name w:val="Strong"/>
    <w:qFormat/>
    <w:rsid w:val="00C001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11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10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00174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c0">
    <w:name w:val="c0"/>
    <w:rsid w:val="00C00174"/>
  </w:style>
  <w:style w:type="character" w:styleId="a3">
    <w:name w:val="Hyperlink"/>
    <w:basedOn w:val="a0"/>
    <w:uiPriority w:val="99"/>
    <w:unhideWhenUsed/>
    <w:rsid w:val="00C00174"/>
    <w:rPr>
      <w:color w:val="0563C1" w:themeColor="hyperlink"/>
      <w:u w:val="single"/>
    </w:rPr>
  </w:style>
  <w:style w:type="paragraph" w:styleId="a4">
    <w:name w:val="List Paragraph"/>
    <w:basedOn w:val="a"/>
    <w:uiPriority w:val="99"/>
    <w:rsid w:val="00C00174"/>
    <w:pPr>
      <w:spacing w:after="200" w:line="276" w:lineRule="auto"/>
      <w:ind w:left="720"/>
      <w:contextualSpacing/>
    </w:pPr>
    <w:rPr>
      <w:lang w:val="en-US"/>
    </w:rPr>
  </w:style>
  <w:style w:type="character" w:styleId="a5">
    <w:name w:val="Strong"/>
    <w:qFormat/>
    <w:rsid w:val="00C001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11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10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brnadzor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rustest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" TargetMode="External"/><Relationship Id="rId11" Type="http://schemas.openxmlformats.org/officeDocument/2006/relationships/hyperlink" Target="http://www.it-n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athgia.ru:8080/or/gia12/Main.html?view=TrainArchiv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su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22</Pages>
  <Words>6264</Words>
  <Characters>35707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Examination</dc:creator>
  <cp:keywords/>
  <dc:description/>
  <cp:lastModifiedBy>ЕЛЕНА</cp:lastModifiedBy>
  <cp:revision>17</cp:revision>
  <cp:lastPrinted>2023-11-01T11:48:00Z</cp:lastPrinted>
  <dcterms:created xsi:type="dcterms:W3CDTF">2023-09-12T07:10:00Z</dcterms:created>
  <dcterms:modified xsi:type="dcterms:W3CDTF">2024-09-05T14:00:00Z</dcterms:modified>
</cp:coreProperties>
</file>